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8FA49" w14:textId="77777777" w:rsidR="00B86A11" w:rsidRPr="00C568A5" w:rsidRDefault="00C96839" w:rsidP="00B86A11">
      <w:pPr>
        <w:widowControl/>
        <w:adjustRightInd/>
        <w:spacing w:line="220" w:lineRule="exact"/>
        <w:ind w:right="1841"/>
        <w:jc w:val="left"/>
        <w:textAlignment w:val="auto"/>
        <w:rPr>
          <w:rFonts w:ascii="メイリオ" w:eastAsia="メイリオ" w:hAnsi="メイリオ" w:cs="メイリオ"/>
          <w:color w:val="000000" w:themeColor="text1"/>
          <w:w w:val="90"/>
        </w:rPr>
      </w:pPr>
      <w:r>
        <w:rPr>
          <w:rFonts w:ascii="メイリオ" w:eastAsia="メイリオ" w:hAnsi="メイリオ" w:cs="メイリオ"/>
          <w:noProof/>
          <w:color w:val="000000" w:themeColor="text1"/>
        </w:rPr>
        <mc:AlternateContent>
          <mc:Choice Requires="wps">
            <w:drawing>
              <wp:anchor distT="0" distB="0" distL="114300" distR="114300" simplePos="0" relativeHeight="251665408" behindDoc="0" locked="0" layoutInCell="1" allowOverlap="1" wp14:anchorId="1757A5A0" wp14:editId="18799CA8">
                <wp:simplePos x="0" y="0"/>
                <wp:positionH relativeFrom="column">
                  <wp:posOffset>5893204</wp:posOffset>
                </wp:positionH>
                <wp:positionV relativeFrom="paragraph">
                  <wp:posOffset>-635</wp:posOffset>
                </wp:positionV>
                <wp:extent cx="1049251" cy="168910"/>
                <wp:effectExtent l="0" t="0" r="36830" b="5969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251" cy="168910"/>
                        </a:xfrm>
                        <a:prstGeom prst="roundRect">
                          <a:avLst>
                            <a:gd name="adj" fmla="val 16667"/>
                          </a:avLst>
                        </a:prstGeom>
                        <a:solidFill>
                          <a:srgbClr val="000000"/>
                        </a:solidFill>
                        <a:ln w="0">
                          <a:solidFill>
                            <a:srgbClr val="000000"/>
                          </a:solidFill>
                          <a:round/>
                          <a:headEnd/>
                          <a:tailEnd/>
                        </a:ln>
                        <a:effectLst>
                          <a:outerShdw dist="28398" dir="3806097" algn="ctr" rotWithShape="0">
                            <a:srgbClr val="243F60">
                              <a:alpha val="50000"/>
                            </a:srgbClr>
                          </a:outerShdw>
                        </a:effectLst>
                      </wps:spPr>
                      <wps:txbx>
                        <w:txbxContent>
                          <w:p w14:paraId="50219980" w14:textId="77777777" w:rsidR="00CA2642" w:rsidRPr="00596E6A" w:rsidRDefault="00CA2642" w:rsidP="00054055">
                            <w:pPr>
                              <w:spacing w:line="200" w:lineRule="exact"/>
                              <w:ind w:right="-107"/>
                              <w:rPr>
                                <w:sz w:val="16"/>
                                <w:szCs w:val="16"/>
                              </w:rPr>
                            </w:pPr>
                            <w:r w:rsidRPr="00596E6A">
                              <w:rPr>
                                <w:rFonts w:ascii="HGP創英角ｺﾞｼｯｸUB" w:eastAsia="HGP創英角ｺﾞｼｯｸUB" w:hint="eastAsia"/>
                                <w:color w:val="FFFFFF"/>
                                <w:sz w:val="16"/>
                                <w:szCs w:val="16"/>
                              </w:rPr>
                              <w:t>Thanks Ticket</w:t>
                            </w:r>
                            <w:r w:rsidRPr="00CC680C">
                              <w:rPr>
                                <w:rFonts w:ascii="HGP創英角ｺﾞｼｯｸUB" w:eastAsia="HGP創英角ｺﾞｼｯｸUB" w:hint="eastAsia"/>
                                <w:color w:val="FFFFFF"/>
                                <w:sz w:val="10"/>
                                <w:szCs w:val="16"/>
                              </w:rPr>
                              <w:t xml:space="preserve"> </w:t>
                            </w:r>
                            <w:r w:rsidRPr="00536712">
                              <w:rPr>
                                <w:rFonts w:ascii="ＭＳ ゴシック" w:eastAsia="ＭＳ ゴシック" w:hAnsi="ＭＳ ゴシック" w:hint="eastAsia"/>
                                <w:color w:val="FFFFFF"/>
                                <w:w w:val="74"/>
                                <w:kern w:val="0"/>
                                <w:sz w:val="16"/>
                                <w:szCs w:val="16"/>
                                <w:fitText w:val="477" w:id="1256361985"/>
                              </w:rPr>
                              <w:t>対象講座</w:t>
                            </w:r>
                          </w:p>
                        </w:txbxContent>
                      </wps:txbx>
                      <wps:bodyPr rot="0" vert="horz" wrap="square" lIns="36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7A5A0" id="角丸四角形 2" o:spid="_x0000_s1026" style="position:absolute;margin-left:464.05pt;margin-top:-.05pt;width:82.6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" fillcolor="black" strokeweight="0">
                <v:shadow on="t" color="#243f60" opacity=".5" offset="1pt"/>
                <v:textbox inset="1mm,.7pt,2mm,.7pt">
                  <w:txbxContent>
                    <w:p w14:paraId="50219980" w14:textId="77777777" w:rsidR="00CA2642" w:rsidRPr="00596E6A" w:rsidRDefault="00CA2642" w:rsidP="00054055">
                      <w:pPr>
                        <w:spacing w:line="200" w:lineRule="exact"/>
                        <w:ind w:right="-107"/>
                        <w:rPr>
                          <w:sz w:val="16"/>
                          <w:szCs w:val="16"/>
                        </w:rPr>
                      </w:pPr>
                      <w:r w:rsidRPr="00596E6A">
                        <w:rPr>
                          <w:rFonts w:ascii="HGP創英角ｺﾞｼｯｸUB" w:eastAsia="HGP創英角ｺﾞｼｯｸUB" w:hint="eastAsia"/>
                          <w:color w:val="FFFFFF"/>
                          <w:sz w:val="16"/>
                          <w:szCs w:val="16"/>
                        </w:rPr>
                        <w:t>Thanks Ticket</w:t>
                      </w:r>
                      <w:r w:rsidRPr="00CC680C">
                        <w:rPr>
                          <w:rFonts w:ascii="HGP創英角ｺﾞｼｯｸUB" w:eastAsia="HGP創英角ｺﾞｼｯｸUB" w:hint="eastAsia"/>
                          <w:color w:val="FFFFFF"/>
                          <w:sz w:val="10"/>
                          <w:szCs w:val="16"/>
                        </w:rPr>
                        <w:t xml:space="preserve"> </w:t>
                      </w:r>
                      <w:r w:rsidRPr="00536712">
                        <w:rPr>
                          <w:rFonts w:ascii="ＭＳ ゴシック" w:eastAsia="ＭＳ ゴシック" w:hAnsi="ＭＳ ゴシック" w:hint="eastAsia"/>
                          <w:color w:val="FFFFFF"/>
                          <w:w w:val="74"/>
                          <w:kern w:val="0"/>
                          <w:sz w:val="16"/>
                          <w:szCs w:val="16"/>
                          <w:fitText w:val="477" w:id="1256361985"/>
                        </w:rPr>
                        <w:t>対象講座</w:t>
                      </w:r>
                    </w:p>
                  </w:txbxContent>
                </v:textbox>
              </v:roundrect>
            </w:pict>
          </mc:Fallback>
        </mc:AlternateContent>
      </w:r>
    </w:p>
    <w:p w14:paraId="66366B81" w14:textId="77777777" w:rsidR="00F24BD3" w:rsidRPr="009B75D1" w:rsidRDefault="00C35678" w:rsidP="00C96839">
      <w:pPr>
        <w:widowControl/>
        <w:adjustRightInd/>
        <w:spacing w:beforeLines="25" w:before="81" w:afterLines="25" w:after="81" w:line="340" w:lineRule="exact"/>
        <w:ind w:right="2155"/>
        <w:jc w:val="left"/>
        <w:textAlignment w:val="auto"/>
        <w:rPr>
          <w:rFonts w:ascii="HG丸ｺﾞｼｯｸM-PRO" w:eastAsia="HG丸ｺﾞｼｯｸM-PRO" w:hAnsi="HG丸ｺﾞｼｯｸM-PRO"/>
          <w:b/>
          <w:color w:val="000000" w:themeColor="text1"/>
          <w:sz w:val="26"/>
          <w:szCs w:val="26"/>
        </w:rPr>
      </w:pPr>
      <w:r w:rsidRPr="00575291">
        <w:rPr>
          <w:rFonts w:ascii="HG丸ｺﾞｼｯｸM-PRO" w:eastAsia="HG丸ｺﾞｼｯｸM-PRO" w:hAnsi="HG丸ｺﾞｼｯｸM-PRO"/>
          <w:noProof/>
          <w:color w:val="FF0000"/>
          <w:sz w:val="26"/>
          <w:szCs w:val="26"/>
        </w:rPr>
        <mc:AlternateContent>
          <mc:Choice Requires="wps">
            <w:drawing>
              <wp:anchor distT="0" distB="0" distL="114300" distR="114300" simplePos="0" relativeHeight="251663360" behindDoc="0" locked="0" layoutInCell="1" allowOverlap="1" wp14:anchorId="0C7B8EFC" wp14:editId="7B2904A1">
                <wp:simplePos x="0" y="0"/>
                <wp:positionH relativeFrom="column">
                  <wp:posOffset>-179070</wp:posOffset>
                </wp:positionH>
                <wp:positionV relativeFrom="paragraph">
                  <wp:posOffset>319405</wp:posOffset>
                </wp:positionV>
                <wp:extent cx="1352550" cy="46037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52550" cy="460375"/>
                        </a:xfrm>
                        <a:prstGeom prst="rect">
                          <a:avLst/>
                        </a:prstGeom>
                        <a:extLst>
                          <a:ext uri="{91240B29-F687-4F45-9708-019B960494DF}">
                            <a14:hiddenLine xmlns:a14="http://schemas.microsoft.com/office/drawing/2010/main" w="63500">
                              <a:solidFill>
                                <a:schemeClr val="bg1">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14:paraId="7AC37C5E" w14:textId="77777777" w:rsidR="009C3656" w:rsidRDefault="009C3656" w:rsidP="009C3656">
                            <w:pPr>
                              <w:pStyle w:val="Web"/>
                              <w:spacing w:before="0" w:beforeAutospacing="0" w:after="0" w:afterAutospacing="0" w:line="260" w:lineRule="exact"/>
                              <w:rPr>
                                <w:rFonts w:ascii="メイリオ" w:eastAsia="メイリオ" w:hAnsi="メイリオ" w:cs="メイリオ"/>
                                <w:b/>
                                <w:bCs/>
                                <w:color w:val="7030A0"/>
                                <w:sz w:val="23"/>
                                <w:szCs w:val="23"/>
                              </w:rPr>
                            </w:pPr>
                            <w:r>
                              <w:rPr>
                                <w:rFonts w:ascii="メイリオ" w:eastAsia="メイリオ" w:hAnsi="メイリオ" w:cs="メイリオ" w:hint="eastAsia"/>
                                <w:b/>
                                <w:bCs/>
                                <w:color w:val="7030A0"/>
                                <w:sz w:val="23"/>
                                <w:szCs w:val="23"/>
                              </w:rPr>
                              <w:t>「基本的な組み立て方」を学ぶ！</w:t>
                            </w:r>
                          </w:p>
                          <w:p w14:paraId="17653738" w14:textId="78E161CA" w:rsidR="00426ECA" w:rsidRPr="009C3656" w:rsidRDefault="00426ECA" w:rsidP="009B75D1">
                            <w:pPr>
                              <w:pStyle w:val="Web"/>
                              <w:spacing w:before="0" w:beforeAutospacing="0" w:after="0" w:afterAutospacing="0" w:line="260" w:lineRule="exact"/>
                              <w:rPr>
                                <w:rFonts w:ascii="メイリオ" w:eastAsia="メイリオ" w:hAnsi="メイリオ" w:cs="メイリオ"/>
                                <w:b/>
                                <w:bCs/>
                                <w:color w:val="7030A0"/>
                                <w:sz w:val="23"/>
                                <w:szCs w:val="23"/>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C7B8EFC" id="_x0000_t202" coordsize="21600,21600" o:spt="202" path="m,l,21600r21600,l21600,xe">
                <v:stroke joinstyle="miter"/>
                <v:path gradientshapeok="t" o:connecttype="rect"/>
              </v:shapetype>
              <v:shape id="テキスト ボックス 3" o:spid="_x0000_s1027" type="#_x0000_t202" style="position:absolute;margin-left:-14.1pt;margin-top:25.15pt;width:106.5pt;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" filled="f" stroked="f" strokecolor="white [3212]" strokeweight="5pt">
                <v:stroke joinstyle="round"/>
                <o:lock v:ext="edit" shapetype="t"/>
                <v:textbox>
                  <w:txbxContent>
                    <w:p w14:paraId="7AC37C5E" w14:textId="77777777" w:rsidR="009C3656" w:rsidRDefault="009C3656" w:rsidP="009C3656">
                      <w:pPr>
                        <w:pStyle w:val="Web"/>
                        <w:spacing w:before="0" w:beforeAutospacing="0" w:after="0" w:afterAutospacing="0" w:line="260" w:lineRule="exact"/>
                        <w:rPr>
                          <w:rFonts w:ascii="メイリオ" w:eastAsia="メイリオ" w:hAnsi="メイリオ" w:cs="メイリオ"/>
                          <w:b/>
                          <w:bCs/>
                          <w:color w:val="7030A0"/>
                          <w:sz w:val="23"/>
                          <w:szCs w:val="23"/>
                        </w:rPr>
                      </w:pPr>
                      <w:r>
                        <w:rPr>
                          <w:rFonts w:ascii="メイリオ" w:eastAsia="メイリオ" w:hAnsi="メイリオ" w:cs="メイリオ" w:hint="eastAsia"/>
                          <w:b/>
                          <w:bCs/>
                          <w:color w:val="7030A0"/>
                          <w:sz w:val="23"/>
                          <w:szCs w:val="23"/>
                        </w:rPr>
                        <w:t>「基本的な組み立て方」を学ぶ！</w:t>
                      </w:r>
                    </w:p>
                    <w:p w14:paraId="17653738" w14:textId="78E161CA" w:rsidR="00426ECA" w:rsidRPr="009C3656" w:rsidRDefault="00426ECA" w:rsidP="009B75D1">
                      <w:pPr>
                        <w:pStyle w:val="Web"/>
                        <w:spacing w:before="0" w:beforeAutospacing="0" w:after="0" w:afterAutospacing="0" w:line="260" w:lineRule="exact"/>
                        <w:rPr>
                          <w:rFonts w:ascii="メイリオ" w:eastAsia="メイリオ" w:hAnsi="メイリオ" w:cs="メイリオ"/>
                          <w:b/>
                          <w:bCs/>
                          <w:color w:val="7030A0"/>
                          <w:sz w:val="23"/>
                          <w:szCs w:val="23"/>
                        </w:rPr>
                      </w:pPr>
                    </w:p>
                  </w:txbxContent>
                </v:textbox>
              </v:shape>
            </w:pict>
          </mc:Fallback>
        </mc:AlternateContent>
      </w:r>
      <w:r w:rsidR="00272626" w:rsidRPr="00575291">
        <w:rPr>
          <w:rFonts w:ascii="HG丸ｺﾞｼｯｸM-PRO" w:eastAsia="HG丸ｺﾞｼｯｸM-PRO" w:hAnsi="HG丸ｺﾞｼｯｸM-PRO" w:cs="メイリオ" w:hint="eastAsia"/>
          <w:b/>
          <w:color w:val="FF0000"/>
          <w:w w:val="90"/>
          <w:sz w:val="26"/>
          <w:szCs w:val="26"/>
        </w:rPr>
        <w:t>働き方改革で重要となる</w:t>
      </w:r>
      <w:r w:rsidR="00B158B3" w:rsidRPr="00575291">
        <w:rPr>
          <w:rFonts w:ascii="HG丸ｺﾞｼｯｸM-PRO" w:eastAsia="HG丸ｺﾞｼｯｸM-PRO" w:hAnsi="HG丸ｺﾞｼｯｸM-PRO" w:cs="メイリオ" w:hint="eastAsia"/>
          <w:b/>
          <w:color w:val="FF0000"/>
          <w:w w:val="90"/>
          <w:sz w:val="26"/>
          <w:szCs w:val="26"/>
        </w:rPr>
        <w:t xml:space="preserve"> </w:t>
      </w:r>
      <w:r w:rsidR="00EB3BFE" w:rsidRPr="00575291">
        <w:rPr>
          <w:rFonts w:ascii="HG丸ｺﾞｼｯｸM-PRO" w:eastAsia="HG丸ｺﾞｼｯｸM-PRO" w:hAnsi="HG丸ｺﾞｼｯｸM-PRO" w:cs="メイリオ" w:hint="eastAsia"/>
          <w:b/>
          <w:color w:val="FF0000"/>
          <w:w w:val="90"/>
          <w:sz w:val="26"/>
          <w:szCs w:val="26"/>
        </w:rPr>
        <w:t>人事評価制度・処遇を設計</w:t>
      </w:r>
      <w:r w:rsidR="00AD12A8">
        <w:rPr>
          <w:rFonts w:ascii="HG丸ｺﾞｼｯｸM-PRO" w:eastAsia="HG丸ｺﾞｼｯｸM-PRO" w:hAnsi="HG丸ｺﾞｼｯｸM-PRO" w:cs="メイリオ"/>
          <w:noProof/>
          <w:color w:val="FF0000"/>
          <w:sz w:val="26"/>
          <w:szCs w:val="26"/>
        </w:rPr>
        <w:pict w14:anchorId="6FA37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margin-left:90.15pt;margin-top:25.4pt;width:450.75pt;height:34.5pt;z-index:251666432;mso-position-horizontal-relative:text;mso-position-vertical-relative:text" fillcolor="black [3213]" stroked="f" strokecolor="white [3212]" strokeweight="5pt">
            <v:shadow color="#868686"/>
            <v:textpath style="font-family:&quot;メイリオ&quot;;font-size:40pt;font-weight:bold;v-text-reverse:t;v-text-kern:t" trim="t" fitpath="t" string="「賃金・評価制度」の見直し・構築講座"/>
            <o:lock v:ext="edit" aspectratio="t"/>
          </v:shape>
        </w:pict>
      </w:r>
      <w:r w:rsidR="00536712" w:rsidRPr="00575291">
        <w:rPr>
          <w:rFonts w:ascii="HG丸ｺﾞｼｯｸM-PRO" w:eastAsia="HG丸ｺﾞｼｯｸM-PRO" w:hAnsi="HG丸ｺﾞｼｯｸM-PRO" w:cs="メイリオ" w:hint="eastAsia"/>
          <w:b/>
          <w:noProof/>
          <w:color w:val="FF0000"/>
          <w:sz w:val="26"/>
          <w:szCs w:val="26"/>
        </w:rPr>
        <w:drawing>
          <wp:anchor distT="0" distB="0" distL="114300" distR="114300" simplePos="0" relativeHeight="251657216" behindDoc="0" locked="0" layoutInCell="1" allowOverlap="1" wp14:anchorId="6E58E0FA" wp14:editId="62BBD5D2">
            <wp:simplePos x="0" y="0"/>
            <wp:positionH relativeFrom="column">
              <wp:posOffset>4097020</wp:posOffset>
            </wp:positionH>
            <wp:positionV relativeFrom="paragraph">
              <wp:posOffset>53571</wp:posOffset>
            </wp:positionV>
            <wp:extent cx="2753360" cy="152400"/>
            <wp:effectExtent l="0" t="0" r="889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7" cstate="print"/>
                    <a:srcRect/>
                    <a:stretch>
                      <a:fillRect/>
                    </a:stretch>
                  </pic:blipFill>
                  <pic:spPr bwMode="auto">
                    <a:xfrm>
                      <a:off x="0" y="0"/>
                      <a:ext cx="2753360" cy="152400"/>
                    </a:xfrm>
                    <a:prstGeom prst="rect">
                      <a:avLst/>
                    </a:prstGeom>
                    <a:noFill/>
                    <a:ln w="9525">
                      <a:noFill/>
                      <a:miter lim="800000"/>
                      <a:headEnd/>
                      <a:tailEnd/>
                    </a:ln>
                  </pic:spPr>
                </pic:pic>
              </a:graphicData>
            </a:graphic>
            <wp14:sizeRelH relativeFrom="margin">
              <wp14:pctWidth>0</wp14:pctWidth>
            </wp14:sizeRelH>
          </wp:anchor>
        </w:drawing>
      </w:r>
      <w:r w:rsidR="00EB3BFE" w:rsidRPr="00575291">
        <w:rPr>
          <w:rFonts w:ascii="HG丸ｺﾞｼｯｸM-PRO" w:eastAsia="HG丸ｺﾞｼｯｸM-PRO" w:hAnsi="HG丸ｺﾞｼｯｸM-PRO" w:cs="メイリオ" w:hint="eastAsia"/>
          <w:b/>
          <w:color w:val="FF0000"/>
          <w:w w:val="90"/>
          <w:sz w:val="26"/>
          <w:szCs w:val="26"/>
        </w:rPr>
        <w:t>する</w:t>
      </w:r>
    </w:p>
    <w:p w14:paraId="50C71B6A" w14:textId="77777777" w:rsidR="00F24BD3" w:rsidRPr="00B158B3" w:rsidRDefault="00F24BD3" w:rsidP="00D75532">
      <w:pPr>
        <w:tabs>
          <w:tab w:val="left" w:pos="1260"/>
        </w:tabs>
        <w:spacing w:line="200" w:lineRule="exact"/>
        <w:rPr>
          <w:rFonts w:ascii="ＭＳ ゴシック" w:eastAsia="ＭＳ ゴシック" w:hAnsi="ＭＳ ゴシック"/>
          <w:color w:val="000000" w:themeColor="text1"/>
          <w:sz w:val="20"/>
        </w:rPr>
      </w:pPr>
    </w:p>
    <w:p w14:paraId="01738C66" w14:textId="77777777" w:rsidR="00F24BD3" w:rsidRPr="00C568A5" w:rsidRDefault="00F24BD3" w:rsidP="00D75532">
      <w:pPr>
        <w:tabs>
          <w:tab w:val="left" w:pos="1260"/>
        </w:tabs>
        <w:spacing w:line="200" w:lineRule="exact"/>
        <w:rPr>
          <w:rFonts w:ascii="メイリオ" w:eastAsia="メイリオ" w:hAnsi="メイリオ" w:cs="メイリオ"/>
          <w:color w:val="000000" w:themeColor="text1"/>
          <w:sz w:val="20"/>
        </w:rPr>
      </w:pPr>
    </w:p>
    <w:p w14:paraId="48DDE531" w14:textId="77777777" w:rsidR="00F24BD3" w:rsidRDefault="00F24BD3" w:rsidP="00BB081C">
      <w:pPr>
        <w:tabs>
          <w:tab w:val="left" w:pos="1260"/>
        </w:tabs>
        <w:spacing w:line="200" w:lineRule="exact"/>
        <w:jc w:val="right"/>
        <w:rPr>
          <w:rFonts w:ascii="メイリオ" w:eastAsia="メイリオ" w:hAnsi="メイリオ" w:cs="メイリオ"/>
          <w:color w:val="000000" w:themeColor="text1"/>
          <w:sz w:val="20"/>
        </w:rPr>
      </w:pPr>
    </w:p>
    <w:p w14:paraId="03AE753A" w14:textId="77777777" w:rsidR="00BB081C" w:rsidRDefault="00BB081C" w:rsidP="00BB081C">
      <w:pPr>
        <w:tabs>
          <w:tab w:val="left" w:pos="1260"/>
        </w:tabs>
        <w:spacing w:line="200" w:lineRule="exact"/>
        <w:jc w:val="left"/>
        <w:rPr>
          <w:rFonts w:ascii="メイリオ" w:eastAsia="メイリオ" w:hAnsi="メイリオ" w:cs="メイリオ"/>
          <w:color w:val="000000" w:themeColor="text1"/>
          <w:sz w:val="20"/>
        </w:rPr>
      </w:pPr>
    </w:p>
    <w:p w14:paraId="56D3EAA4"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0048" behindDoc="0" locked="0" layoutInCell="1" allowOverlap="1" wp14:anchorId="5B06D4FF" wp14:editId="30261035">
                <wp:simplePos x="0" y="0"/>
                <wp:positionH relativeFrom="column">
                  <wp:posOffset>3449955</wp:posOffset>
                </wp:positionH>
                <wp:positionV relativeFrom="paragraph">
                  <wp:posOffset>69850</wp:posOffset>
                </wp:positionV>
                <wp:extent cx="3569970" cy="2311400"/>
                <wp:effectExtent l="0" t="0" r="0" b="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9970" cy="231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EEAC8" w14:textId="35BC5E3B" w:rsidR="00BB081C" w:rsidRPr="00575291" w:rsidRDefault="00BB081C" w:rsidP="00BB081C">
                            <w:pPr>
                              <w:snapToGrid w:val="0"/>
                              <w:spacing w:line="330" w:lineRule="exact"/>
                              <w:ind w:firstLineChars="100" w:firstLine="228"/>
                              <w:rPr>
                                <w:rFonts w:ascii="メイリオ" w:eastAsia="メイリオ" w:hAnsi="メイリオ" w:cs="メイリオ"/>
                                <w:spacing w:val="4"/>
                                <w:sz w:val="22"/>
                                <w:szCs w:val="22"/>
                              </w:rPr>
                            </w:pPr>
                            <w:r w:rsidRPr="00575291">
                              <w:rPr>
                                <w:rFonts w:ascii="メイリオ" w:eastAsia="メイリオ" w:hAnsi="メイリオ" w:cs="メイリオ" w:hint="eastAsia"/>
                                <w:bCs/>
                                <w:spacing w:val="4"/>
                                <w:sz w:val="22"/>
                                <w:szCs w:val="22"/>
                              </w:rPr>
                              <w:t>景気変動、働き方の多様化、労働法改正、そして政府の「働き方改革」によって、従来の年功型制度では対応しきれない企業が出てきています。それを受け、</w:t>
                            </w:r>
                            <w:r w:rsidRPr="00575291">
                              <w:rPr>
                                <w:rFonts w:ascii="メイリオ" w:eastAsia="メイリオ" w:hAnsi="メイリオ" w:cs="メイリオ" w:hint="eastAsia"/>
                                <w:b/>
                                <w:bCs/>
                                <w:spacing w:val="4"/>
                                <w:sz w:val="22"/>
                                <w:szCs w:val="22"/>
                              </w:rPr>
                              <w:t>人件費を</w:t>
                            </w:r>
                            <w:r w:rsidR="002E6224" w:rsidRPr="00AD12A8">
                              <w:rPr>
                                <w:rFonts w:ascii="メイリオ" w:eastAsia="メイリオ" w:hAnsi="メイリオ" w:cs="メイリオ" w:hint="eastAsia"/>
                                <w:b/>
                                <w:bCs/>
                                <w:spacing w:val="4"/>
                                <w:sz w:val="22"/>
                                <w:szCs w:val="22"/>
                              </w:rPr>
                              <w:t>効果的</w:t>
                            </w:r>
                            <w:r w:rsidRPr="00AD12A8">
                              <w:rPr>
                                <w:rFonts w:ascii="メイリオ" w:eastAsia="メイリオ" w:hAnsi="メイリオ" w:cs="メイリオ" w:hint="eastAsia"/>
                                <w:b/>
                                <w:bCs/>
                                <w:spacing w:val="4"/>
                                <w:sz w:val="22"/>
                                <w:szCs w:val="22"/>
                              </w:rPr>
                              <w:t>に配分しつつ、</w:t>
                            </w:r>
                            <w:r w:rsidRPr="00AD12A8">
                              <w:rPr>
                                <w:rFonts w:ascii="メイリオ" w:eastAsia="メイリオ" w:hAnsi="メイリオ" w:cs="メイリオ" w:hint="eastAsia"/>
                                <w:b/>
                                <w:spacing w:val="4"/>
                                <w:sz w:val="22"/>
                                <w:szCs w:val="22"/>
                              </w:rPr>
                              <w:t>能力・役割・貢献度</w:t>
                            </w:r>
                            <w:r w:rsidRPr="00575291">
                              <w:rPr>
                                <w:rFonts w:ascii="メイリオ" w:eastAsia="メイリオ" w:hAnsi="メイリオ" w:cs="メイリオ" w:hint="eastAsia"/>
                                <w:b/>
                                <w:spacing w:val="4"/>
                                <w:sz w:val="22"/>
                                <w:szCs w:val="22"/>
                              </w:rPr>
                              <w:t>を適正に評価し、業績向上に向けやりがいのある賃金・評価制度へ見直す企業が増えています</w:t>
                            </w:r>
                            <w:r w:rsidRPr="00575291">
                              <w:rPr>
                                <w:rFonts w:ascii="メイリオ" w:eastAsia="メイリオ" w:hAnsi="メイリオ" w:cs="メイリオ" w:hint="eastAsia"/>
                                <w:spacing w:val="4"/>
                                <w:sz w:val="22"/>
                                <w:szCs w:val="22"/>
                              </w:rPr>
                              <w:t>。</w:t>
                            </w:r>
                          </w:p>
                          <w:p w14:paraId="7E21BBFE" w14:textId="77777777" w:rsidR="00BB081C" w:rsidRPr="00575291" w:rsidRDefault="00BB081C" w:rsidP="00BB081C">
                            <w:pPr>
                              <w:snapToGrid w:val="0"/>
                              <w:spacing w:beforeLines="45" w:before="147" w:line="330" w:lineRule="exact"/>
                              <w:ind w:firstLineChars="100" w:firstLine="228"/>
                              <w:rPr>
                                <w:rFonts w:ascii="メイリオ" w:eastAsia="メイリオ" w:hAnsi="メイリオ" w:cs="メイリオ"/>
                                <w:b/>
                                <w:spacing w:val="4"/>
                                <w:sz w:val="22"/>
                                <w:szCs w:val="22"/>
                              </w:rPr>
                            </w:pPr>
                            <w:r w:rsidRPr="00575291">
                              <w:rPr>
                                <w:rFonts w:ascii="メイリオ" w:eastAsia="メイリオ" w:hAnsi="メイリオ" w:cs="メイリオ" w:hint="eastAsia"/>
                                <w:spacing w:val="4"/>
                                <w:sz w:val="22"/>
                                <w:szCs w:val="22"/>
                              </w:rPr>
                              <w:t>能力・役割基準の基本給、複線型の検討、賃金カーブや評価の見直しなど、基本的な施策を中心に事例を紹介し、</w:t>
                            </w:r>
                            <w:r w:rsidRPr="00575291">
                              <w:rPr>
                                <w:rFonts w:ascii="メイリオ" w:eastAsia="メイリオ" w:hAnsi="メイリオ" w:cs="メイリオ" w:hint="eastAsia"/>
                                <w:b/>
                                <w:spacing w:val="4"/>
                                <w:sz w:val="22"/>
                                <w:szCs w:val="22"/>
                              </w:rPr>
                              <w:t>初めて導入する企業様、再構築される企業様に設計・運用ポイントをお伝えします。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6D4FF" id="Rectangle 25" o:spid="_x0000_s1028" style="position:absolute;left:0;text-align:left;margin-left:271.65pt;margin-top:5.5pt;width:281.1pt;height:1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" filled="f" stroked="f">
                <v:textbox inset="5.85pt,.7pt,5.85pt,.7pt">
                  <w:txbxContent>
                    <w:p w14:paraId="351EEAC8" w14:textId="35BC5E3B" w:rsidR="00BB081C" w:rsidRPr="00575291" w:rsidRDefault="00BB081C" w:rsidP="00BB081C">
                      <w:pPr>
                        <w:snapToGrid w:val="0"/>
                        <w:spacing w:line="330" w:lineRule="exact"/>
                        <w:ind w:firstLineChars="100" w:firstLine="228"/>
                        <w:rPr>
                          <w:rFonts w:ascii="メイリオ" w:eastAsia="メイリオ" w:hAnsi="メイリオ" w:cs="メイリオ"/>
                          <w:spacing w:val="4"/>
                          <w:sz w:val="22"/>
                          <w:szCs w:val="22"/>
                        </w:rPr>
                      </w:pPr>
                      <w:r w:rsidRPr="00575291">
                        <w:rPr>
                          <w:rFonts w:ascii="メイリオ" w:eastAsia="メイリオ" w:hAnsi="メイリオ" w:cs="メイリオ" w:hint="eastAsia"/>
                          <w:bCs/>
                          <w:spacing w:val="4"/>
                          <w:sz w:val="22"/>
                          <w:szCs w:val="22"/>
                        </w:rPr>
                        <w:t>景気変動、働き方の多様化、労働法改正、そして政府の「働き方改革」によって、従来の年功型制度では対応しきれない企業が出てきています。それを受け、</w:t>
                      </w:r>
                      <w:r w:rsidRPr="00575291">
                        <w:rPr>
                          <w:rFonts w:ascii="メイリオ" w:eastAsia="メイリオ" w:hAnsi="メイリオ" w:cs="メイリオ" w:hint="eastAsia"/>
                          <w:b/>
                          <w:bCs/>
                          <w:spacing w:val="4"/>
                          <w:sz w:val="22"/>
                          <w:szCs w:val="22"/>
                        </w:rPr>
                        <w:t>人件費を</w:t>
                      </w:r>
                      <w:r w:rsidR="002E6224" w:rsidRPr="00AD12A8">
                        <w:rPr>
                          <w:rFonts w:ascii="メイリオ" w:eastAsia="メイリオ" w:hAnsi="メイリオ" w:cs="メイリオ" w:hint="eastAsia"/>
                          <w:b/>
                          <w:bCs/>
                          <w:spacing w:val="4"/>
                          <w:sz w:val="22"/>
                          <w:szCs w:val="22"/>
                        </w:rPr>
                        <w:t>効果的</w:t>
                      </w:r>
                      <w:r w:rsidRPr="00AD12A8">
                        <w:rPr>
                          <w:rFonts w:ascii="メイリオ" w:eastAsia="メイリオ" w:hAnsi="メイリオ" w:cs="メイリオ" w:hint="eastAsia"/>
                          <w:b/>
                          <w:bCs/>
                          <w:spacing w:val="4"/>
                          <w:sz w:val="22"/>
                          <w:szCs w:val="22"/>
                        </w:rPr>
                        <w:t>に配分しつつ、</w:t>
                      </w:r>
                      <w:r w:rsidRPr="00AD12A8">
                        <w:rPr>
                          <w:rFonts w:ascii="メイリオ" w:eastAsia="メイリオ" w:hAnsi="メイリオ" w:cs="メイリオ" w:hint="eastAsia"/>
                          <w:b/>
                          <w:spacing w:val="4"/>
                          <w:sz w:val="22"/>
                          <w:szCs w:val="22"/>
                        </w:rPr>
                        <w:t>能力・役割・貢献度</w:t>
                      </w:r>
                      <w:r w:rsidRPr="00575291">
                        <w:rPr>
                          <w:rFonts w:ascii="メイリオ" w:eastAsia="メイリオ" w:hAnsi="メイリオ" w:cs="メイリオ" w:hint="eastAsia"/>
                          <w:b/>
                          <w:spacing w:val="4"/>
                          <w:sz w:val="22"/>
                          <w:szCs w:val="22"/>
                        </w:rPr>
                        <w:t>を適正に評価し、業績向上に向けやりがいのある賃金・評価制度へ見直す企業が増えています</w:t>
                      </w:r>
                      <w:r w:rsidRPr="00575291">
                        <w:rPr>
                          <w:rFonts w:ascii="メイリオ" w:eastAsia="メイリオ" w:hAnsi="メイリオ" w:cs="メイリオ" w:hint="eastAsia"/>
                          <w:spacing w:val="4"/>
                          <w:sz w:val="22"/>
                          <w:szCs w:val="22"/>
                        </w:rPr>
                        <w:t>。</w:t>
                      </w:r>
                    </w:p>
                    <w:p w14:paraId="7E21BBFE" w14:textId="77777777" w:rsidR="00BB081C" w:rsidRPr="00575291" w:rsidRDefault="00BB081C" w:rsidP="00BB081C">
                      <w:pPr>
                        <w:snapToGrid w:val="0"/>
                        <w:spacing w:beforeLines="45" w:before="147" w:line="330" w:lineRule="exact"/>
                        <w:ind w:firstLineChars="100" w:firstLine="228"/>
                        <w:rPr>
                          <w:rFonts w:ascii="メイリオ" w:eastAsia="メイリオ" w:hAnsi="メイリオ" w:cs="メイリオ"/>
                          <w:b/>
                          <w:spacing w:val="4"/>
                          <w:sz w:val="22"/>
                          <w:szCs w:val="22"/>
                        </w:rPr>
                      </w:pPr>
                      <w:r w:rsidRPr="00575291">
                        <w:rPr>
                          <w:rFonts w:ascii="メイリオ" w:eastAsia="メイリオ" w:hAnsi="メイリオ" w:cs="メイリオ" w:hint="eastAsia"/>
                          <w:spacing w:val="4"/>
                          <w:sz w:val="22"/>
                          <w:szCs w:val="22"/>
                        </w:rPr>
                        <w:t>能力・役割基準の基本給、複線型の検討、賃金カーブや評価の見直しなど、基本的な施策を中心に事例を紹介し、</w:t>
                      </w:r>
                      <w:r w:rsidRPr="00575291">
                        <w:rPr>
                          <w:rFonts w:ascii="メイリオ" w:eastAsia="メイリオ" w:hAnsi="メイリオ" w:cs="メイリオ" w:hint="eastAsia"/>
                          <w:b/>
                          <w:spacing w:val="4"/>
                          <w:sz w:val="22"/>
                          <w:szCs w:val="22"/>
                        </w:rPr>
                        <w:t>初めて導入する企業様、再構築される企業様に設計・運用ポイントをお伝えします。</w:t>
                      </w:r>
                    </w:p>
                  </w:txbxContent>
                </v:textbox>
              </v:rect>
            </w:pict>
          </mc:Fallback>
        </mc:AlternateContent>
      </w: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5168" behindDoc="0" locked="0" layoutInCell="1" allowOverlap="1" wp14:anchorId="3F48855D" wp14:editId="5C311EE5">
                <wp:simplePos x="0" y="0"/>
                <wp:positionH relativeFrom="column">
                  <wp:posOffset>-116840</wp:posOffset>
                </wp:positionH>
                <wp:positionV relativeFrom="paragraph">
                  <wp:posOffset>-2540</wp:posOffset>
                </wp:positionV>
                <wp:extent cx="7025640" cy="0"/>
                <wp:effectExtent l="0" t="0" r="22860" b="19050"/>
                <wp:wrapNone/>
                <wp:docPr id="16" name="直線コネクタ 16"/>
                <wp:cNvGraphicFramePr/>
                <a:graphic xmlns:a="http://schemas.openxmlformats.org/drawingml/2006/main">
                  <a:graphicData uri="http://schemas.microsoft.com/office/word/2010/wordprocessingShape">
                    <wps:wsp>
                      <wps:cNvCnPr/>
                      <wps:spPr>
                        <a:xfrm>
                          <a:off x="0" y="0"/>
                          <a:ext cx="702564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9DA75E3" id="直線コネクタ 16"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9.2pt,-.2pt" to="5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" strokecolor="windowText"/>
            </w:pict>
          </mc:Fallback>
        </mc:AlternateContent>
      </w: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1072" behindDoc="0" locked="0" layoutInCell="1" allowOverlap="1" wp14:anchorId="637B166C" wp14:editId="04182845">
                <wp:simplePos x="0" y="0"/>
                <wp:positionH relativeFrom="column">
                  <wp:posOffset>3421380</wp:posOffset>
                </wp:positionH>
                <wp:positionV relativeFrom="paragraph">
                  <wp:posOffset>116205</wp:posOffset>
                </wp:positionV>
                <wp:extent cx="0" cy="2510155"/>
                <wp:effectExtent l="0" t="0" r="19050" b="2349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30F75" id="_x0000_t32" coordsize="21600,21600" o:spt="32" o:oned="t" path="m,l21600,21600e" filled="f">
                <v:path arrowok="t" fillok="f" o:connecttype="none"/>
                <o:lock v:ext="edit" shapetype="t"/>
              </v:shapetype>
              <v:shape id="AutoShape 40" o:spid="_x0000_s1026" type="#_x0000_t32" style="position:absolute;left:0;text-align:left;margin-left:269.4pt;margin-top:9.15pt;width:0;height:19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"/>
            </w:pict>
          </mc:Fallback>
        </mc:AlternateContent>
      </w: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2096" behindDoc="0" locked="0" layoutInCell="1" allowOverlap="1" wp14:anchorId="2DCD9C49" wp14:editId="43F15F5B">
                <wp:simplePos x="0" y="0"/>
                <wp:positionH relativeFrom="column">
                  <wp:posOffset>-119380</wp:posOffset>
                </wp:positionH>
                <wp:positionV relativeFrom="paragraph">
                  <wp:posOffset>5715</wp:posOffset>
                </wp:positionV>
                <wp:extent cx="3539490" cy="180340"/>
                <wp:effectExtent l="0" t="0" r="22860" b="10160"/>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490" cy="180340"/>
                        </a:xfrm>
                        <a:prstGeom prst="rect">
                          <a:avLst/>
                        </a:prstGeom>
                        <a:solidFill>
                          <a:sysClr val="windowText" lastClr="000000">
                            <a:lumMod val="100000"/>
                            <a:lumOff val="0"/>
                          </a:sysClr>
                        </a:solidFill>
                        <a:ln w="9525">
                          <a:solidFill>
                            <a:srgbClr val="000000"/>
                          </a:solidFill>
                          <a:miter lim="800000"/>
                          <a:headEnd/>
                          <a:tailEnd/>
                        </a:ln>
                      </wps:spPr>
                      <wps:txbx>
                        <w:txbxContent>
                          <w:p w14:paraId="0215E56C" w14:textId="77777777" w:rsidR="00BB081C" w:rsidRPr="00C327E9" w:rsidRDefault="00BB081C" w:rsidP="00BB081C">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D9C49" id="Rectangle 47" o:spid="_x0000_s1029" style="position:absolute;left:0;text-align:left;margin-left:-9.4pt;margin-top:.45pt;width:278.7pt;height:1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" fillcolor="black">
                <v:textbox inset="5.85pt,.7pt,5.85pt,.7pt">
                  <w:txbxContent>
                    <w:p w14:paraId="0215E56C" w14:textId="77777777" w:rsidR="00BB081C" w:rsidRPr="00C327E9" w:rsidRDefault="00BB081C" w:rsidP="00BB081C">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mc:Fallback>
        </mc:AlternateContent>
      </w:r>
    </w:p>
    <w:p w14:paraId="1ADD74BD"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4144" behindDoc="0" locked="0" layoutInCell="1" allowOverlap="1" wp14:anchorId="1DE400CD" wp14:editId="4EFF6AAD">
                <wp:simplePos x="0" y="0"/>
                <wp:positionH relativeFrom="column">
                  <wp:posOffset>-48260</wp:posOffset>
                </wp:positionH>
                <wp:positionV relativeFrom="paragraph">
                  <wp:posOffset>77701</wp:posOffset>
                </wp:positionV>
                <wp:extent cx="3421380" cy="924560"/>
                <wp:effectExtent l="0" t="0" r="7620" b="889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92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8137B" w14:textId="77777777" w:rsidR="00BB081C" w:rsidRPr="00791427" w:rsidRDefault="00BB081C" w:rsidP="00BB081C">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sidR="00976729">
                              <w:rPr>
                                <w:rFonts w:ascii="メイリオ" w:eastAsia="メイリオ" w:hAnsi="メイリオ" w:cs="メイリオ" w:hint="eastAsia"/>
                                <w:sz w:val="20"/>
                              </w:rPr>
                              <w:t xml:space="preserve">　</w:t>
                            </w:r>
                            <w:r w:rsidR="00976729" w:rsidRPr="00AD12A8">
                              <w:rPr>
                                <w:rFonts w:ascii="メイリオ" w:eastAsia="メイリオ" w:hAnsi="メイリオ" w:cs="メイリオ" w:hint="eastAsia"/>
                                <w:sz w:val="20"/>
                              </w:rPr>
                              <w:t>2021</w:t>
                            </w:r>
                            <w:r w:rsidRPr="00AD12A8">
                              <w:rPr>
                                <w:rFonts w:ascii="メイリオ" w:eastAsia="メイリオ" w:hAnsi="メイリオ" w:cs="メイリオ" w:hint="eastAsia"/>
                                <w:sz w:val="20"/>
                              </w:rPr>
                              <w:t>年</w:t>
                            </w:r>
                            <w:r w:rsidRPr="00AD12A8">
                              <w:rPr>
                                <w:rFonts w:ascii="メイリオ" w:eastAsia="メイリオ" w:hAnsi="メイリオ" w:cs="メイリオ" w:hint="eastAsia"/>
                                <w:b/>
                                <w:sz w:val="28"/>
                              </w:rPr>
                              <w:t>４</w:t>
                            </w:r>
                            <w:r w:rsidRPr="00AD12A8">
                              <w:rPr>
                                <w:rFonts w:ascii="メイリオ" w:eastAsia="メイリオ" w:hAnsi="メイリオ" w:cs="メイリオ" w:hint="eastAsia"/>
                                <w:sz w:val="20"/>
                              </w:rPr>
                              <w:t>月</w:t>
                            </w:r>
                            <w:r w:rsidR="00976729" w:rsidRPr="00AD12A8">
                              <w:rPr>
                                <w:rFonts w:ascii="メイリオ" w:eastAsia="メイリオ" w:hAnsi="メイリオ" w:cs="メイリオ" w:hint="eastAsia"/>
                                <w:b/>
                                <w:sz w:val="28"/>
                              </w:rPr>
                              <w:t>20</w:t>
                            </w:r>
                            <w:r w:rsidRPr="00AD12A8">
                              <w:rPr>
                                <w:rFonts w:ascii="メイリオ" w:eastAsia="メイリオ" w:hAnsi="メイリオ" w:cs="メイリオ" w:hint="eastAsia"/>
                                <w:sz w:val="20"/>
                              </w:rPr>
                              <w:t>日（</w:t>
                            </w:r>
                            <w:r w:rsidR="00976729" w:rsidRPr="00AD12A8">
                              <w:rPr>
                                <w:rFonts w:ascii="メイリオ" w:eastAsia="メイリオ" w:hAnsi="メイリオ" w:cs="メイリオ" w:hint="eastAsia"/>
                                <w:sz w:val="20"/>
                              </w:rPr>
                              <w:t>火</w:t>
                            </w:r>
                            <w:r w:rsidRPr="00AD12A8">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Pr>
                                <w:rFonts w:ascii="メイリオ" w:eastAsia="メイリオ" w:hAnsi="メイリオ" w:cs="メイリオ" w:hint="eastAsia"/>
                                <w:sz w:val="20"/>
                              </w:rPr>
                              <w:t>3</w:t>
                            </w:r>
                            <w:r w:rsidRPr="00C2775A">
                              <w:rPr>
                                <w:rFonts w:ascii="メイリオ" w:eastAsia="メイリオ" w:hAnsi="メイリオ" w:cs="メイリオ" w:hint="eastAsia"/>
                                <w:sz w:val="20"/>
                              </w:rPr>
                              <w:t>:00～17:00</w:t>
                            </w:r>
                          </w:p>
                          <w:p w14:paraId="1F004D45" w14:textId="77777777" w:rsidR="00BB081C" w:rsidRDefault="00BB081C" w:rsidP="00BB081C">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p>
                          <w:p w14:paraId="69A12602" w14:textId="77777777" w:rsidR="00BB081C" w:rsidRPr="00791427" w:rsidRDefault="00BB081C" w:rsidP="00BB081C">
                            <w:pPr>
                              <w:snapToGrid w:val="0"/>
                              <w:spacing w:line="180" w:lineRule="exact"/>
                              <w:ind w:firstLineChars="600" w:firstLine="960"/>
                              <w:rPr>
                                <w:rFonts w:ascii="メイリオ" w:eastAsia="メイリオ" w:hAnsi="メイリオ" w:cs="メイリオ"/>
                                <w:sz w:val="20"/>
                              </w:rPr>
                            </w:pPr>
                            <w:r w:rsidRPr="00791427">
                              <w:rPr>
                                <w:rFonts w:ascii="メイリオ" w:eastAsia="メイリオ" w:hAnsi="メイリオ" w:cs="メイリオ" w:hint="eastAsia"/>
                                <w:sz w:val="16"/>
                              </w:rPr>
                              <w:t>（大阪市</w:t>
                            </w:r>
                            <w:r>
                              <w:rPr>
                                <w:rFonts w:ascii="メイリオ" w:eastAsia="メイリオ" w:hAnsi="メイリオ" w:cs="メイリオ" w:hint="eastAsia"/>
                                <w:sz w:val="16"/>
                              </w:rPr>
                              <w:t>中央区本町橋２番８号</w:t>
                            </w:r>
                            <w:r w:rsidRPr="00791427">
                              <w:rPr>
                                <w:rFonts w:ascii="メイリオ" w:eastAsia="メイリオ" w:hAnsi="メイリオ" w:cs="メイリオ" w:hint="eastAsia"/>
                                <w:sz w:val="16"/>
                              </w:rPr>
                              <w:t>）</w:t>
                            </w:r>
                          </w:p>
                          <w:p w14:paraId="663C01AD" w14:textId="77777777" w:rsidR="00BB081C" w:rsidRDefault="00BB081C" w:rsidP="00BB081C">
                            <w:pPr>
                              <w:snapToGrid w:val="0"/>
                              <w:spacing w:line="36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490B46">
                              <w:rPr>
                                <w:rFonts w:ascii="メイリオ" w:eastAsia="メイリオ" w:hAnsi="メイリオ" w:cs="メイリオ" w:hint="eastAsia"/>
                                <w:sz w:val="20"/>
                              </w:rPr>
                              <w:t>16,76</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　特商・一般</w:t>
                            </w:r>
                            <w:r w:rsidR="00490B46">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14:paraId="271939B8" w14:textId="77777777" w:rsidR="00BB081C" w:rsidRPr="00791427" w:rsidRDefault="00BB081C" w:rsidP="00BB081C">
                            <w:pPr>
                              <w:snapToGrid w:val="0"/>
                              <w:spacing w:line="200" w:lineRule="exact"/>
                              <w:ind w:firstLineChars="600" w:firstLine="960"/>
                              <w:rPr>
                                <w:rFonts w:ascii="メイリオ" w:eastAsia="メイリオ" w:hAnsi="メイリオ" w:cs="メイリオ"/>
                                <w:sz w:val="12"/>
                                <w:szCs w:val="12"/>
                              </w:rPr>
                            </w:pPr>
                            <w:r>
                              <w:rPr>
                                <w:rFonts w:ascii="メイリオ" w:eastAsia="メイリオ" w:hAnsi="メイリオ" w:cs="メイリオ" w:hint="eastAsia"/>
                                <w:sz w:val="16"/>
                                <w:szCs w:val="12"/>
                              </w:rPr>
                              <w:t>（</w:t>
                            </w:r>
                            <w:r w:rsidRPr="0063613F">
                              <w:rPr>
                                <w:rFonts w:ascii="メイリオ" w:eastAsia="メイリオ" w:hAnsi="メイリオ" w:cs="メイリオ" w:hint="eastAsia"/>
                                <w:sz w:val="16"/>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00CD" id="Rectangle 58" o:spid="_x0000_s1030" style="position:absolute;left:0;text-align:left;margin-left:-3.8pt;margin-top:6.1pt;width:269.4pt;height:7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" stroked="f">
                <v:textbox inset="5.85pt,.7pt,5.85pt,.7pt">
                  <w:txbxContent>
                    <w:p w14:paraId="64A8137B" w14:textId="77777777" w:rsidR="00BB081C" w:rsidRPr="00791427" w:rsidRDefault="00BB081C" w:rsidP="00BB081C">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sidR="00976729">
                        <w:rPr>
                          <w:rFonts w:ascii="メイリオ" w:eastAsia="メイリオ" w:hAnsi="メイリオ" w:cs="メイリオ" w:hint="eastAsia"/>
                          <w:sz w:val="20"/>
                        </w:rPr>
                        <w:t xml:space="preserve">　</w:t>
                      </w:r>
                      <w:r w:rsidR="00976729" w:rsidRPr="00AD12A8">
                        <w:rPr>
                          <w:rFonts w:ascii="メイリオ" w:eastAsia="メイリオ" w:hAnsi="メイリオ" w:cs="メイリオ" w:hint="eastAsia"/>
                          <w:sz w:val="20"/>
                        </w:rPr>
                        <w:t>2021</w:t>
                      </w:r>
                      <w:r w:rsidRPr="00AD12A8">
                        <w:rPr>
                          <w:rFonts w:ascii="メイリオ" w:eastAsia="メイリオ" w:hAnsi="メイリオ" w:cs="メイリオ" w:hint="eastAsia"/>
                          <w:sz w:val="20"/>
                        </w:rPr>
                        <w:t>年</w:t>
                      </w:r>
                      <w:r w:rsidRPr="00AD12A8">
                        <w:rPr>
                          <w:rFonts w:ascii="メイリオ" w:eastAsia="メイリオ" w:hAnsi="メイリオ" w:cs="メイリオ" w:hint="eastAsia"/>
                          <w:b/>
                          <w:sz w:val="28"/>
                        </w:rPr>
                        <w:t>４</w:t>
                      </w:r>
                      <w:r w:rsidRPr="00AD12A8">
                        <w:rPr>
                          <w:rFonts w:ascii="メイリオ" w:eastAsia="メイリオ" w:hAnsi="メイリオ" w:cs="メイリオ" w:hint="eastAsia"/>
                          <w:sz w:val="20"/>
                        </w:rPr>
                        <w:t>月</w:t>
                      </w:r>
                      <w:r w:rsidR="00976729" w:rsidRPr="00AD12A8">
                        <w:rPr>
                          <w:rFonts w:ascii="メイリオ" w:eastAsia="メイリオ" w:hAnsi="メイリオ" w:cs="メイリオ" w:hint="eastAsia"/>
                          <w:b/>
                          <w:sz w:val="28"/>
                        </w:rPr>
                        <w:t>20</w:t>
                      </w:r>
                      <w:r w:rsidRPr="00AD12A8">
                        <w:rPr>
                          <w:rFonts w:ascii="メイリオ" w:eastAsia="メイリオ" w:hAnsi="メイリオ" w:cs="メイリオ" w:hint="eastAsia"/>
                          <w:sz w:val="20"/>
                        </w:rPr>
                        <w:t>日（</w:t>
                      </w:r>
                      <w:r w:rsidR="00976729" w:rsidRPr="00AD12A8">
                        <w:rPr>
                          <w:rFonts w:ascii="メイリオ" w:eastAsia="メイリオ" w:hAnsi="メイリオ" w:cs="メイリオ" w:hint="eastAsia"/>
                          <w:sz w:val="20"/>
                        </w:rPr>
                        <w:t>火</w:t>
                      </w:r>
                      <w:r w:rsidRPr="00AD12A8">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Pr>
                          <w:rFonts w:ascii="メイリオ" w:eastAsia="メイリオ" w:hAnsi="メイリオ" w:cs="メイリオ" w:hint="eastAsia"/>
                          <w:sz w:val="20"/>
                        </w:rPr>
                        <w:t>3</w:t>
                      </w:r>
                      <w:r w:rsidRPr="00C2775A">
                        <w:rPr>
                          <w:rFonts w:ascii="メイリオ" w:eastAsia="メイリオ" w:hAnsi="メイリオ" w:cs="メイリオ" w:hint="eastAsia"/>
                          <w:sz w:val="20"/>
                        </w:rPr>
                        <w:t>:00～17:00</w:t>
                      </w:r>
                    </w:p>
                    <w:p w14:paraId="1F004D45" w14:textId="77777777" w:rsidR="00BB081C" w:rsidRDefault="00BB081C" w:rsidP="00BB081C">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p>
                    <w:p w14:paraId="69A12602" w14:textId="77777777" w:rsidR="00BB081C" w:rsidRPr="00791427" w:rsidRDefault="00BB081C" w:rsidP="00BB081C">
                      <w:pPr>
                        <w:snapToGrid w:val="0"/>
                        <w:spacing w:line="180" w:lineRule="exact"/>
                        <w:ind w:firstLineChars="600" w:firstLine="960"/>
                        <w:rPr>
                          <w:rFonts w:ascii="メイリオ" w:eastAsia="メイリオ" w:hAnsi="メイリオ" w:cs="メイリオ"/>
                          <w:sz w:val="20"/>
                        </w:rPr>
                      </w:pPr>
                      <w:r w:rsidRPr="00791427">
                        <w:rPr>
                          <w:rFonts w:ascii="メイリオ" w:eastAsia="メイリオ" w:hAnsi="メイリオ" w:cs="メイリオ" w:hint="eastAsia"/>
                          <w:sz w:val="16"/>
                        </w:rPr>
                        <w:t>（大阪市</w:t>
                      </w:r>
                      <w:r>
                        <w:rPr>
                          <w:rFonts w:ascii="メイリオ" w:eastAsia="メイリオ" w:hAnsi="メイリオ" w:cs="メイリオ" w:hint="eastAsia"/>
                          <w:sz w:val="16"/>
                        </w:rPr>
                        <w:t>中央区本町橋２番８号</w:t>
                      </w:r>
                      <w:r w:rsidRPr="00791427">
                        <w:rPr>
                          <w:rFonts w:ascii="メイリオ" w:eastAsia="メイリオ" w:hAnsi="メイリオ" w:cs="メイリオ" w:hint="eastAsia"/>
                          <w:sz w:val="16"/>
                        </w:rPr>
                        <w:t>）</w:t>
                      </w:r>
                    </w:p>
                    <w:p w14:paraId="663C01AD" w14:textId="77777777" w:rsidR="00BB081C" w:rsidRDefault="00BB081C" w:rsidP="00BB081C">
                      <w:pPr>
                        <w:snapToGrid w:val="0"/>
                        <w:spacing w:line="36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490B46">
                        <w:rPr>
                          <w:rFonts w:ascii="メイリオ" w:eastAsia="メイリオ" w:hAnsi="メイリオ" w:cs="メイリオ" w:hint="eastAsia"/>
                          <w:sz w:val="20"/>
                        </w:rPr>
                        <w:t>16,76</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　特商・一般</w:t>
                      </w:r>
                      <w:r w:rsidR="00490B46">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14:paraId="271939B8" w14:textId="77777777" w:rsidR="00BB081C" w:rsidRPr="00791427" w:rsidRDefault="00BB081C" w:rsidP="00BB081C">
                      <w:pPr>
                        <w:snapToGrid w:val="0"/>
                        <w:spacing w:line="200" w:lineRule="exact"/>
                        <w:ind w:firstLineChars="600" w:firstLine="960"/>
                        <w:rPr>
                          <w:rFonts w:ascii="メイリオ" w:eastAsia="メイリオ" w:hAnsi="メイリオ" w:cs="メイリオ"/>
                          <w:sz w:val="12"/>
                          <w:szCs w:val="12"/>
                        </w:rPr>
                      </w:pPr>
                      <w:r>
                        <w:rPr>
                          <w:rFonts w:ascii="メイリオ" w:eastAsia="メイリオ" w:hAnsi="メイリオ" w:cs="メイリオ" w:hint="eastAsia"/>
                          <w:sz w:val="16"/>
                          <w:szCs w:val="12"/>
                        </w:rPr>
                        <w:t>（</w:t>
                      </w:r>
                      <w:r w:rsidRPr="0063613F">
                        <w:rPr>
                          <w:rFonts w:ascii="メイリオ" w:eastAsia="メイリオ" w:hAnsi="メイリオ" w:cs="メイリオ" w:hint="eastAsia"/>
                          <w:sz w:val="16"/>
                          <w:szCs w:val="12"/>
                        </w:rPr>
                        <w:t>一名様、テキスト代・消費税込）</w:t>
                      </w:r>
                    </w:p>
                  </w:txbxContent>
                </v:textbox>
              </v:rect>
            </w:pict>
          </mc:Fallback>
        </mc:AlternateContent>
      </w:r>
    </w:p>
    <w:p w14:paraId="3CD4445C"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364F6520"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1EE73F17"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286C0D41"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54453D6B"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7F5224A8"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0D554BBA"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49024" behindDoc="0" locked="0" layoutInCell="1" allowOverlap="1" wp14:anchorId="37AC3D26" wp14:editId="65B2AD86">
                <wp:simplePos x="0" y="0"/>
                <wp:positionH relativeFrom="column">
                  <wp:posOffset>-119380</wp:posOffset>
                </wp:positionH>
                <wp:positionV relativeFrom="paragraph">
                  <wp:posOffset>138430</wp:posOffset>
                </wp:positionV>
                <wp:extent cx="3533775" cy="180340"/>
                <wp:effectExtent l="0" t="0" r="28575" b="10160"/>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80340"/>
                        </a:xfrm>
                        <a:prstGeom prst="rect">
                          <a:avLst/>
                        </a:prstGeom>
                        <a:solidFill>
                          <a:sysClr val="windowText" lastClr="000000">
                            <a:lumMod val="100000"/>
                            <a:lumOff val="0"/>
                          </a:sysClr>
                        </a:solidFill>
                        <a:ln w="9525">
                          <a:solidFill>
                            <a:srgbClr val="000000"/>
                          </a:solidFill>
                          <a:miter lim="800000"/>
                          <a:headEnd/>
                          <a:tailEnd/>
                        </a:ln>
                      </wps:spPr>
                      <wps:txbx>
                        <w:txbxContent>
                          <w:p w14:paraId="4D181DEA" w14:textId="77777777" w:rsidR="00BB081C" w:rsidRPr="00C327E9" w:rsidRDefault="00BB081C" w:rsidP="00BB081C">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講　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C3D26" id="Rectangle 48" o:spid="_x0000_s1031" style="position:absolute;left:0;text-align:left;margin-left:-9.4pt;margin-top:10.9pt;width:278.25pt;height:1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" fillcolor="black">
                <v:textbox inset="5.85pt,.7pt,5.85pt,.7pt">
                  <w:txbxContent>
                    <w:p w14:paraId="4D181DEA" w14:textId="77777777" w:rsidR="00BB081C" w:rsidRPr="00C327E9" w:rsidRDefault="00BB081C" w:rsidP="00BB081C">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講　師　紹　介</w:t>
                      </w:r>
                    </w:p>
                  </w:txbxContent>
                </v:textbox>
              </v:rect>
            </w:pict>
          </mc:Fallback>
        </mc:AlternateContent>
      </w:r>
    </w:p>
    <w:p w14:paraId="1C46DA71"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6536D98B" w14:textId="77777777" w:rsidR="00BB081C" w:rsidRPr="00BB081C" w:rsidRDefault="006F31F4" w:rsidP="00BB081C">
      <w:pPr>
        <w:tabs>
          <w:tab w:val="left" w:pos="1260"/>
        </w:tabs>
        <w:spacing w:line="200" w:lineRule="exact"/>
        <w:rPr>
          <w:rFonts w:ascii="ＭＳ ゴシック" w:eastAsia="ＭＳ ゴシック" w:hAnsi="ＭＳ ゴシック"/>
          <w:color w:val="000000" w:themeColor="text1"/>
          <w:sz w:val="20"/>
        </w:rPr>
      </w:pPr>
      <w:r w:rsidRPr="00903A60">
        <w:rPr>
          <w:rFonts w:ascii="ＭＳ ゴシック" w:eastAsia="ＭＳ ゴシック" w:hAnsi="ＭＳ ゴシック"/>
          <w:noProof/>
          <w:sz w:val="20"/>
        </w:rPr>
        <w:drawing>
          <wp:anchor distT="0" distB="0" distL="114300" distR="114300" simplePos="0" relativeHeight="251661312" behindDoc="0" locked="0" layoutInCell="1" allowOverlap="1" wp14:anchorId="12B7DBE7" wp14:editId="327BE7D0">
            <wp:simplePos x="0" y="0"/>
            <wp:positionH relativeFrom="column">
              <wp:posOffset>-111662</wp:posOffset>
            </wp:positionH>
            <wp:positionV relativeFrom="paragraph">
              <wp:posOffset>154940</wp:posOffset>
            </wp:positionV>
            <wp:extent cx="670784" cy="852854"/>
            <wp:effectExtent l="0" t="0" r="0" b="4445"/>
            <wp:wrapNone/>
            <wp:docPr id="4" name="図 1" descr="升谷先生まじめ更にトリ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升谷先生まじめ更にトリミング.JPG"/>
                    <pic:cNvPicPr/>
                  </pic:nvPicPr>
                  <pic:blipFill>
                    <a:blip r:embed="rId8" cstate="print"/>
                    <a:stretch>
                      <a:fillRect/>
                    </a:stretch>
                  </pic:blipFill>
                  <pic:spPr>
                    <a:xfrm>
                      <a:off x="0" y="0"/>
                      <a:ext cx="670784" cy="852854"/>
                    </a:xfrm>
                    <a:prstGeom prst="rect">
                      <a:avLst/>
                    </a:prstGeom>
                  </pic:spPr>
                </pic:pic>
              </a:graphicData>
            </a:graphic>
            <wp14:sizeRelH relativeFrom="margin">
              <wp14:pctWidth>0</wp14:pctWidth>
            </wp14:sizeRelH>
            <wp14:sizeRelV relativeFrom="margin">
              <wp14:pctHeight>0</wp14:pctHeight>
            </wp14:sizeRelV>
          </wp:anchor>
        </w:drawing>
      </w: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3120" behindDoc="0" locked="0" layoutInCell="1" allowOverlap="1" wp14:anchorId="5678E78F" wp14:editId="77584059">
                <wp:simplePos x="0" y="0"/>
                <wp:positionH relativeFrom="column">
                  <wp:posOffset>525243</wp:posOffset>
                </wp:positionH>
                <wp:positionV relativeFrom="paragraph">
                  <wp:posOffset>114935</wp:posOffset>
                </wp:positionV>
                <wp:extent cx="1437005" cy="295275"/>
                <wp:effectExtent l="0" t="0" r="0"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97E0" w14:textId="77777777" w:rsidR="00BB081C" w:rsidRDefault="00BB081C" w:rsidP="00BB081C">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14:paraId="1CE81570" w14:textId="77777777" w:rsidR="00BB081C" w:rsidRDefault="00BB081C" w:rsidP="00BB081C">
                            <w:pPr>
                              <w:snapToGrid w:val="0"/>
                              <w:spacing w:line="20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E78F" id="Text Box 9" o:spid="_x0000_s1032" type="#_x0000_t202" style="position:absolute;left:0;text-align:left;margin-left:41.35pt;margin-top:9.05pt;width:113.1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FEtgIAAL4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" filled="f" stroked="f">
                <v:textbox inset="5.85pt,.7pt,5.85pt,.7pt">
                  <w:txbxContent>
                    <w:p w14:paraId="13ED97E0" w14:textId="77777777" w:rsidR="00BB081C" w:rsidRDefault="00BB081C" w:rsidP="00BB081C">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14:paraId="1CE81570" w14:textId="77777777" w:rsidR="00BB081C" w:rsidRDefault="00BB081C" w:rsidP="00BB081C">
                      <w:pPr>
                        <w:snapToGrid w:val="0"/>
                        <w:spacing w:line="200" w:lineRule="exact"/>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mc:Fallback>
        </mc:AlternateContent>
      </w:r>
      <w:r w:rsidR="00BB081C"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6192" behindDoc="0" locked="0" layoutInCell="1" allowOverlap="1" wp14:anchorId="0FA989A6" wp14:editId="76126DC2">
                <wp:simplePos x="0" y="0"/>
                <wp:positionH relativeFrom="column">
                  <wp:posOffset>1823622</wp:posOffset>
                </wp:positionH>
                <wp:positionV relativeFrom="paragraph">
                  <wp:posOffset>121920</wp:posOffset>
                </wp:positionV>
                <wp:extent cx="1533525" cy="2667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023D" w14:textId="77777777" w:rsidR="00BB081C" w:rsidRPr="0035235C" w:rsidRDefault="00BB081C" w:rsidP="00BB081C">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989A6" id="Text Box 10" o:spid="_x0000_s1033" type="#_x0000_t202" style="position:absolute;left:0;text-align:left;margin-left:143.6pt;margin-top:9.6pt;width:120.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" filled="f" stroked="f">
                <v:textbox inset="5.85pt,.7pt,5.85pt,.7pt">
                  <w:txbxContent>
                    <w:p w14:paraId="0D04023D" w14:textId="77777777" w:rsidR="00BB081C" w:rsidRPr="0035235C" w:rsidRDefault="00BB081C" w:rsidP="00BB081C">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mc:Fallback>
        </mc:AlternateContent>
      </w:r>
    </w:p>
    <w:p w14:paraId="0444A80E"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58EFCC8B"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0286D7D4" w14:textId="77777777" w:rsidR="00BB081C" w:rsidRPr="00BB081C" w:rsidRDefault="006F31F4" w:rsidP="00BB081C">
      <w:pPr>
        <w:tabs>
          <w:tab w:val="left" w:pos="1260"/>
        </w:tabs>
        <w:spacing w:line="200" w:lineRule="exact"/>
        <w:rPr>
          <w:rFonts w:ascii="ＭＳ ゴシック" w:eastAsia="ＭＳ ゴシック" w:hAnsi="ＭＳ ゴシック"/>
          <w:color w:val="000000" w:themeColor="text1"/>
          <w:sz w:val="20"/>
        </w:rPr>
      </w:pP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8240" behindDoc="0" locked="0" layoutInCell="1" allowOverlap="1" wp14:anchorId="3C099E1E" wp14:editId="5803BB71">
                <wp:simplePos x="0" y="0"/>
                <wp:positionH relativeFrom="column">
                  <wp:posOffset>554355</wp:posOffset>
                </wp:positionH>
                <wp:positionV relativeFrom="paragraph">
                  <wp:posOffset>46257</wp:posOffset>
                </wp:positionV>
                <wp:extent cx="2864290" cy="638175"/>
                <wp:effectExtent l="0" t="0" r="0" b="952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29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1562" w14:textId="77777777" w:rsidR="006F31F4" w:rsidRPr="006F31F4" w:rsidRDefault="006F31F4" w:rsidP="006F31F4">
                            <w:pPr>
                              <w:snapToGrid w:val="0"/>
                              <w:spacing w:line="180" w:lineRule="exact"/>
                              <w:rPr>
                                <w:rFonts w:ascii="メイリオ" w:eastAsia="メイリオ" w:hAnsi="メイリオ" w:cs="メイリオ"/>
                                <w:sz w:val="15"/>
                                <w:szCs w:val="15"/>
                              </w:rPr>
                            </w:pPr>
                            <w:r w:rsidRPr="006F31F4">
                              <w:rPr>
                                <w:rFonts w:ascii="メイリオ" w:eastAsia="メイリオ" w:hAnsi="メイリオ" w:cs="メイリオ" w:hint="eastAsia"/>
                                <w:sz w:val="15"/>
                                <w:szCs w:val="15"/>
                              </w:rPr>
                              <w:t>分かりやすい解説が新任担当者から経営幹部まで絶大な支持を得ている、大商人事労務講座の人気講師。講座毎に作られる詳細なテキストも好評。</w:t>
                            </w:r>
                          </w:p>
                          <w:p w14:paraId="484B35D4" w14:textId="77777777" w:rsidR="00BB081C" w:rsidRPr="006F31F4" w:rsidRDefault="00976729" w:rsidP="006F31F4">
                            <w:pPr>
                              <w:snapToGrid w:val="0"/>
                              <w:spacing w:line="180" w:lineRule="exact"/>
                              <w:rPr>
                                <w:rFonts w:ascii="メイリオ" w:eastAsia="メイリオ" w:hAnsi="メイリオ" w:cs="メイリオ"/>
                                <w:sz w:val="15"/>
                                <w:szCs w:val="15"/>
                              </w:rPr>
                            </w:pPr>
                            <w:r>
                              <w:rPr>
                                <w:rFonts w:ascii="メイリオ" w:eastAsia="メイリオ" w:hAnsi="メイリオ" w:cs="メイリオ" w:hint="eastAsia"/>
                                <w:sz w:val="15"/>
                                <w:szCs w:val="15"/>
                              </w:rPr>
                              <w:t>商社にて貿易・海外投資に携わる。社会保険労務士事務所</w:t>
                            </w:r>
                            <w:r w:rsidR="006F31F4" w:rsidRPr="006F31F4">
                              <w:rPr>
                                <w:rFonts w:ascii="メイリオ" w:eastAsia="メイリオ" w:hAnsi="メイリオ" w:cs="メイリオ" w:hint="eastAsia"/>
                                <w:sz w:val="15"/>
                                <w:szCs w:val="15"/>
                              </w:rPr>
                              <w:t>を経て、平成１６年に独立。労務管理・人事制度コンサルティングに精通。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99E1E" id="Rectangle 42" o:spid="_x0000_s1034" style="position:absolute;left:0;text-align:left;margin-left:43.65pt;margin-top:3.65pt;width:225.5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txtQIAALY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" filled="f" stroked="f">
                <v:textbox inset="5.85pt,.7pt,5.85pt,.7pt">
                  <w:txbxContent>
                    <w:p w14:paraId="5D921562" w14:textId="77777777" w:rsidR="006F31F4" w:rsidRPr="006F31F4" w:rsidRDefault="006F31F4" w:rsidP="006F31F4">
                      <w:pPr>
                        <w:snapToGrid w:val="0"/>
                        <w:spacing w:line="180" w:lineRule="exact"/>
                        <w:rPr>
                          <w:rFonts w:ascii="メイリオ" w:eastAsia="メイリオ" w:hAnsi="メイリオ" w:cs="メイリオ"/>
                          <w:sz w:val="15"/>
                          <w:szCs w:val="15"/>
                        </w:rPr>
                      </w:pPr>
                      <w:r w:rsidRPr="006F31F4">
                        <w:rPr>
                          <w:rFonts w:ascii="メイリオ" w:eastAsia="メイリオ" w:hAnsi="メイリオ" w:cs="メイリオ" w:hint="eastAsia"/>
                          <w:sz w:val="15"/>
                          <w:szCs w:val="15"/>
                        </w:rPr>
                        <w:t>分かりやすい解説が新任担当者から経営幹部まで絶大な支持を得ている、大商人事労務講座の人気講師。講座毎に作られる詳細なテキストも好評。</w:t>
                      </w:r>
                    </w:p>
                    <w:p w14:paraId="484B35D4" w14:textId="77777777" w:rsidR="00BB081C" w:rsidRPr="006F31F4" w:rsidRDefault="00976729" w:rsidP="006F31F4">
                      <w:pPr>
                        <w:snapToGrid w:val="0"/>
                        <w:spacing w:line="180" w:lineRule="exact"/>
                        <w:rPr>
                          <w:rFonts w:ascii="メイリオ" w:eastAsia="メイリオ" w:hAnsi="メイリオ" w:cs="メイリオ"/>
                          <w:sz w:val="15"/>
                          <w:szCs w:val="15"/>
                        </w:rPr>
                      </w:pPr>
                      <w:r>
                        <w:rPr>
                          <w:rFonts w:ascii="メイリオ" w:eastAsia="メイリオ" w:hAnsi="メイリオ" w:cs="メイリオ" w:hint="eastAsia"/>
                          <w:sz w:val="15"/>
                          <w:szCs w:val="15"/>
                        </w:rPr>
                        <w:t>商社にて貿易・海外投資に携わる。社会保険労務士事務所</w:t>
                      </w:r>
                      <w:r w:rsidR="006F31F4" w:rsidRPr="006F31F4">
                        <w:rPr>
                          <w:rFonts w:ascii="メイリオ" w:eastAsia="メイリオ" w:hAnsi="メイリオ" w:cs="メイリオ" w:hint="eastAsia"/>
                          <w:sz w:val="15"/>
                          <w:szCs w:val="15"/>
                        </w:rPr>
                        <w:t>を経て、平成１６年に独立。労務管理・人事制度コンサルティングに精通。</w:t>
                      </w:r>
                    </w:p>
                  </w:txbxContent>
                </v:textbox>
              </v:rect>
            </w:pict>
          </mc:Fallback>
        </mc:AlternateContent>
      </w:r>
    </w:p>
    <w:p w14:paraId="0A127FA4"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02B75CB9"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4F6CDAC5"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1E11A3A5"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0288" behindDoc="0" locked="0" layoutInCell="1" allowOverlap="1" wp14:anchorId="223AB006" wp14:editId="407FA514">
                <wp:simplePos x="0" y="0"/>
                <wp:positionH relativeFrom="column">
                  <wp:posOffset>3424555</wp:posOffset>
                </wp:positionH>
                <wp:positionV relativeFrom="paragraph">
                  <wp:posOffset>184785</wp:posOffset>
                </wp:positionV>
                <wp:extent cx="3549015" cy="1841500"/>
                <wp:effectExtent l="0" t="0" r="13335" b="2540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841500"/>
                        </a:xfrm>
                        <a:prstGeom prst="rect">
                          <a:avLst/>
                        </a:prstGeom>
                        <a:solidFill>
                          <a:srgbClr val="FFFFFF"/>
                        </a:solidFill>
                        <a:ln w="9525">
                          <a:solidFill>
                            <a:sysClr val="windowText" lastClr="000000">
                              <a:lumMod val="100000"/>
                              <a:lumOff val="0"/>
                            </a:sysClr>
                          </a:solidFill>
                          <a:miter lim="800000"/>
                          <a:headEnd/>
                          <a:tailEnd/>
                        </a:ln>
                      </wps:spPr>
                      <wps:txbx>
                        <w:txbxContent>
                          <w:p w14:paraId="704C2BFA" w14:textId="77777777" w:rsidR="00BB081C" w:rsidRPr="00575291" w:rsidRDefault="00BB081C" w:rsidP="00BB081C">
                            <w:pPr>
                              <w:snapToGrid w:val="0"/>
                              <w:spacing w:beforeLines="15" w:before="49"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・基本給の再設計、賃金カーブの見直し（ベア、抑制、範囲給）</w:t>
                            </w:r>
                          </w:p>
                          <w:p w14:paraId="353FF6A1" w14:textId="77777777"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 xml:space="preserve">　～賃金表を仮作成しながら考えてみよう～</w:t>
                            </w:r>
                          </w:p>
                          <w:p w14:paraId="71E54C09" w14:textId="77777777"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・諸手当の整理、新旧賃金の移行、緩和措置の作り方</w:t>
                            </w:r>
                          </w:p>
                          <w:p w14:paraId="04A2F567" w14:textId="77777777"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・賞与、年俸制、報奨金、歩合給など</w:t>
                            </w:r>
                          </w:p>
                          <w:p w14:paraId="7AAD14E8" w14:textId="77777777"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３）評価制度の設計と運用方法</w:t>
                            </w:r>
                          </w:p>
                          <w:p w14:paraId="5D07F3BA" w14:textId="77777777"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・業績を上げる！ための評価制度になっているか</w:t>
                            </w:r>
                          </w:p>
                          <w:p w14:paraId="151E12B2" w14:textId="77777777"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・評価のセオリー</w:t>
                            </w:r>
                            <w:r w:rsidR="00276F67" w:rsidRPr="00575291">
                              <w:rPr>
                                <w:rFonts w:ascii="メイリオ" w:eastAsia="メイリオ" w:hAnsi="メイリオ" w:cs="メイリオ" w:hint="eastAsia"/>
                                <w:sz w:val="18"/>
                              </w:rPr>
                              <w:t>、着眼点、成長を促すための項目設定と事例</w:t>
                            </w:r>
                          </w:p>
                          <w:p w14:paraId="3DBFEE43" w14:textId="77777777"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４）正社員と</w:t>
                            </w:r>
                            <w:r w:rsidR="00276F67" w:rsidRPr="00575291">
                              <w:rPr>
                                <w:rFonts w:ascii="メイリオ" w:eastAsia="メイリオ" w:hAnsi="メイリオ" w:cs="メイリオ" w:hint="eastAsia"/>
                                <w:sz w:val="18"/>
                              </w:rPr>
                              <w:t>有期雇用</w:t>
                            </w:r>
                            <w:r w:rsidR="009827A7" w:rsidRPr="00575291">
                              <w:rPr>
                                <w:rFonts w:ascii="メイリオ" w:eastAsia="メイリオ" w:hAnsi="メイリオ" w:cs="メイリオ" w:hint="eastAsia"/>
                                <w:sz w:val="18"/>
                              </w:rPr>
                              <w:t>（パートタイマー等）</w:t>
                            </w:r>
                            <w:r w:rsidR="00276F67" w:rsidRPr="00575291">
                              <w:rPr>
                                <w:rFonts w:ascii="メイリオ" w:eastAsia="メイリオ" w:hAnsi="メイリオ" w:cs="メイリオ" w:hint="eastAsia"/>
                                <w:sz w:val="18"/>
                              </w:rPr>
                              <w:t>のバランス</w:t>
                            </w:r>
                          </w:p>
                          <w:p w14:paraId="072451A4" w14:textId="77777777" w:rsidR="00BB081C" w:rsidRPr="003C1CB2"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 xml:space="preserve">　</w:t>
                            </w:r>
                            <w:r w:rsidRPr="003C1CB2">
                              <w:rPr>
                                <w:rFonts w:ascii="メイリオ" w:eastAsia="メイリオ" w:hAnsi="メイリオ" w:cs="メイリオ" w:hint="eastAsia"/>
                                <w:sz w:val="18"/>
                              </w:rPr>
                              <w:t>・</w:t>
                            </w:r>
                            <w:r w:rsidR="00E718F5" w:rsidRPr="003C1CB2">
                              <w:rPr>
                                <w:rFonts w:ascii="メイリオ" w:eastAsia="メイリオ" w:hAnsi="メイリオ" w:cs="メイリオ" w:hint="eastAsia"/>
                                <w:sz w:val="18"/>
                              </w:rPr>
                              <w:t>同一労働同一賃金関連の改正法</w:t>
                            </w:r>
                            <w:r w:rsidR="00820819" w:rsidRPr="003C1CB2">
                              <w:rPr>
                                <w:rFonts w:ascii="メイリオ" w:eastAsia="メイリオ" w:hAnsi="メイリオ" w:cs="メイリオ" w:hint="eastAsia"/>
                                <w:sz w:val="18"/>
                              </w:rPr>
                              <w:t>など</w:t>
                            </w:r>
                          </w:p>
                          <w:p w14:paraId="175CB721" w14:textId="77777777" w:rsidR="00BB081C" w:rsidRPr="00575291" w:rsidRDefault="00BB081C" w:rsidP="00BB081C">
                            <w:pPr>
                              <w:snapToGrid w:val="0"/>
                              <w:spacing w:beforeLines="25" w:before="81" w:line="260" w:lineRule="exact"/>
                              <w:rPr>
                                <w:rFonts w:ascii="メイリオ" w:eastAsia="メイリオ" w:hAnsi="メイリオ" w:cs="メイリオ"/>
                                <w:b/>
                                <w:sz w:val="20"/>
                              </w:rPr>
                            </w:pPr>
                            <w:r w:rsidRPr="00575291">
                              <w:rPr>
                                <w:rFonts w:ascii="メイリオ" w:eastAsia="メイリオ" w:hAnsi="メイリオ" w:cs="メイリオ" w:hint="eastAsia"/>
                                <w:b/>
                                <w:sz w:val="20"/>
                              </w:rPr>
                              <w:t>３．その他の注意点</w:t>
                            </w:r>
                          </w:p>
                          <w:p w14:paraId="5AEA2974" w14:textId="77777777" w:rsidR="00BB081C" w:rsidRPr="00575291" w:rsidRDefault="00B863BA" w:rsidP="00BB081C">
                            <w:pPr>
                              <w:snapToGrid w:val="0"/>
                              <w:spacing w:line="240" w:lineRule="exact"/>
                              <w:ind w:firstLineChars="100" w:firstLine="180"/>
                              <w:rPr>
                                <w:rFonts w:ascii="メイリオ" w:eastAsia="メイリオ" w:hAnsi="メイリオ" w:cs="メイリオ"/>
                                <w:sz w:val="18"/>
                              </w:rPr>
                            </w:pPr>
                            <w:r>
                              <w:rPr>
                                <w:rFonts w:ascii="メイリオ" w:eastAsia="メイリオ" w:hAnsi="メイリオ" w:cs="メイリオ" w:hint="eastAsia"/>
                                <w:sz w:val="18"/>
                              </w:rPr>
                              <w:t>１）新制度移行時の注意点</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223AB006" id="Text Box 17" o:spid="_x0000_s1035" type="#_x0000_t202" style="position:absolute;left:0;text-align:left;margin-left:269.65pt;margin-top:14.55pt;width:279.45pt;height: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">
                <v:textbox inset="5.85pt,.7pt,5.85pt,.7pt">
                  <w:txbxContent>
                    <w:p w14:paraId="704C2BFA" w14:textId="77777777" w:rsidR="00BB081C" w:rsidRPr="00575291" w:rsidRDefault="00BB081C" w:rsidP="00BB081C">
                      <w:pPr>
                        <w:snapToGrid w:val="0"/>
                        <w:spacing w:beforeLines="15" w:before="49"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・基本給の再設計、賃金カーブの見直し（ベア、抑制、範囲給）</w:t>
                      </w:r>
                    </w:p>
                    <w:p w14:paraId="353FF6A1" w14:textId="77777777"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 xml:space="preserve">　～賃金表を仮作成しながら考えてみよう～</w:t>
                      </w:r>
                    </w:p>
                    <w:p w14:paraId="71E54C09" w14:textId="77777777"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・諸手当の整理、新旧賃金の移行、緩和措置の作り方</w:t>
                      </w:r>
                    </w:p>
                    <w:p w14:paraId="04A2F567" w14:textId="77777777"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・賞与、年俸制、報奨金、歩合給など</w:t>
                      </w:r>
                    </w:p>
                    <w:p w14:paraId="7AAD14E8" w14:textId="77777777"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３）評価制度の設計と運用方法</w:t>
                      </w:r>
                    </w:p>
                    <w:p w14:paraId="5D07F3BA" w14:textId="77777777"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・業績を上げる！ための評価制度になっているか</w:t>
                      </w:r>
                    </w:p>
                    <w:p w14:paraId="151E12B2" w14:textId="77777777" w:rsidR="00BB081C" w:rsidRPr="00575291" w:rsidRDefault="00BB081C" w:rsidP="00BB081C">
                      <w:pPr>
                        <w:snapToGrid w:val="0"/>
                        <w:spacing w:line="240" w:lineRule="exact"/>
                        <w:ind w:firstLineChars="200" w:firstLine="360"/>
                        <w:rPr>
                          <w:rFonts w:ascii="メイリオ" w:eastAsia="メイリオ" w:hAnsi="メイリオ" w:cs="メイリオ"/>
                          <w:sz w:val="18"/>
                        </w:rPr>
                      </w:pPr>
                      <w:r w:rsidRPr="00575291">
                        <w:rPr>
                          <w:rFonts w:ascii="メイリオ" w:eastAsia="メイリオ" w:hAnsi="メイリオ" w:cs="メイリオ" w:hint="eastAsia"/>
                          <w:sz w:val="18"/>
                        </w:rPr>
                        <w:t>・評価のセオリー</w:t>
                      </w:r>
                      <w:r w:rsidR="00276F67" w:rsidRPr="00575291">
                        <w:rPr>
                          <w:rFonts w:ascii="メイリオ" w:eastAsia="メイリオ" w:hAnsi="メイリオ" w:cs="メイリオ" w:hint="eastAsia"/>
                          <w:sz w:val="18"/>
                        </w:rPr>
                        <w:t>、着眼点、成長を促すための項目設定と事例</w:t>
                      </w:r>
                    </w:p>
                    <w:p w14:paraId="3DBFEE43" w14:textId="77777777"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４）正社員と</w:t>
                      </w:r>
                      <w:r w:rsidR="00276F67" w:rsidRPr="00575291">
                        <w:rPr>
                          <w:rFonts w:ascii="メイリオ" w:eastAsia="メイリオ" w:hAnsi="メイリオ" w:cs="メイリオ" w:hint="eastAsia"/>
                          <w:sz w:val="18"/>
                        </w:rPr>
                        <w:t>有期雇用</w:t>
                      </w:r>
                      <w:r w:rsidR="009827A7" w:rsidRPr="00575291">
                        <w:rPr>
                          <w:rFonts w:ascii="メイリオ" w:eastAsia="メイリオ" w:hAnsi="メイリオ" w:cs="メイリオ" w:hint="eastAsia"/>
                          <w:sz w:val="18"/>
                        </w:rPr>
                        <w:t>（パートタイマー等）</w:t>
                      </w:r>
                      <w:r w:rsidR="00276F67" w:rsidRPr="00575291">
                        <w:rPr>
                          <w:rFonts w:ascii="メイリオ" w:eastAsia="メイリオ" w:hAnsi="メイリオ" w:cs="メイリオ" w:hint="eastAsia"/>
                          <w:sz w:val="18"/>
                        </w:rPr>
                        <w:t>のバランス</w:t>
                      </w:r>
                    </w:p>
                    <w:p w14:paraId="072451A4" w14:textId="77777777" w:rsidR="00BB081C" w:rsidRPr="003C1CB2"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 xml:space="preserve">　</w:t>
                      </w:r>
                      <w:r w:rsidRPr="003C1CB2">
                        <w:rPr>
                          <w:rFonts w:ascii="メイリオ" w:eastAsia="メイリオ" w:hAnsi="メイリオ" w:cs="メイリオ" w:hint="eastAsia"/>
                          <w:sz w:val="18"/>
                        </w:rPr>
                        <w:t>・</w:t>
                      </w:r>
                      <w:r w:rsidR="00E718F5" w:rsidRPr="003C1CB2">
                        <w:rPr>
                          <w:rFonts w:ascii="メイリオ" w:eastAsia="メイリオ" w:hAnsi="メイリオ" w:cs="メイリオ" w:hint="eastAsia"/>
                          <w:sz w:val="18"/>
                        </w:rPr>
                        <w:t>同一労働同一賃金関連の改正法</w:t>
                      </w:r>
                      <w:r w:rsidR="00820819" w:rsidRPr="003C1CB2">
                        <w:rPr>
                          <w:rFonts w:ascii="メイリオ" w:eastAsia="メイリオ" w:hAnsi="メイリオ" w:cs="メイリオ" w:hint="eastAsia"/>
                          <w:sz w:val="18"/>
                        </w:rPr>
                        <w:t>など</w:t>
                      </w:r>
                    </w:p>
                    <w:p w14:paraId="175CB721" w14:textId="77777777" w:rsidR="00BB081C" w:rsidRPr="00575291" w:rsidRDefault="00BB081C" w:rsidP="00BB081C">
                      <w:pPr>
                        <w:snapToGrid w:val="0"/>
                        <w:spacing w:beforeLines="25" w:before="81" w:line="260" w:lineRule="exact"/>
                        <w:rPr>
                          <w:rFonts w:ascii="メイリオ" w:eastAsia="メイリオ" w:hAnsi="メイリオ" w:cs="メイリオ"/>
                          <w:b/>
                          <w:sz w:val="20"/>
                        </w:rPr>
                      </w:pPr>
                      <w:r w:rsidRPr="00575291">
                        <w:rPr>
                          <w:rFonts w:ascii="メイリオ" w:eastAsia="メイリオ" w:hAnsi="メイリオ" w:cs="メイリオ" w:hint="eastAsia"/>
                          <w:b/>
                          <w:sz w:val="20"/>
                        </w:rPr>
                        <w:t>３．その他の注意点</w:t>
                      </w:r>
                    </w:p>
                    <w:p w14:paraId="5AEA2974" w14:textId="77777777" w:rsidR="00BB081C" w:rsidRPr="00575291" w:rsidRDefault="00B863BA" w:rsidP="00BB081C">
                      <w:pPr>
                        <w:snapToGrid w:val="0"/>
                        <w:spacing w:line="240" w:lineRule="exact"/>
                        <w:ind w:firstLineChars="100" w:firstLine="180"/>
                        <w:rPr>
                          <w:rFonts w:ascii="メイリオ" w:eastAsia="メイリオ" w:hAnsi="メイリオ" w:cs="メイリオ"/>
                          <w:sz w:val="18"/>
                        </w:rPr>
                      </w:pPr>
                      <w:r>
                        <w:rPr>
                          <w:rFonts w:ascii="メイリオ" w:eastAsia="メイリオ" w:hAnsi="メイリオ" w:cs="メイリオ" w:hint="eastAsia"/>
                          <w:sz w:val="18"/>
                        </w:rPr>
                        <w:t>１）新制度移行時の注意点</w:t>
                      </w:r>
                    </w:p>
                  </w:txbxContent>
                </v:textbox>
              </v:shape>
            </w:pict>
          </mc:Fallback>
        </mc:AlternateContent>
      </w:r>
      <w:r w:rsidRPr="00BB081C">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2336" behindDoc="0" locked="0" layoutInCell="1" allowOverlap="1" wp14:anchorId="7BECD45E" wp14:editId="479C0DC3">
                <wp:simplePos x="0" y="0"/>
                <wp:positionH relativeFrom="column">
                  <wp:posOffset>-118745</wp:posOffset>
                </wp:positionH>
                <wp:positionV relativeFrom="paragraph">
                  <wp:posOffset>184150</wp:posOffset>
                </wp:positionV>
                <wp:extent cx="3543300" cy="1841500"/>
                <wp:effectExtent l="0" t="0" r="19050" b="2540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FFFFFF"/>
                        </a:solidFill>
                        <a:ln w="6350">
                          <a:solidFill>
                            <a:sysClr val="windowText" lastClr="000000">
                              <a:lumMod val="100000"/>
                              <a:lumOff val="0"/>
                            </a:sysClr>
                          </a:solidFill>
                          <a:miter lim="800000"/>
                          <a:headEnd/>
                          <a:tailEnd/>
                        </a:ln>
                      </wps:spPr>
                      <wps:txbx>
                        <w:txbxContent>
                          <w:p w14:paraId="4E6A8830" w14:textId="77777777" w:rsidR="00BB081C" w:rsidRPr="00575291" w:rsidRDefault="00BB081C" w:rsidP="00BB081C">
                            <w:pPr>
                              <w:snapToGrid w:val="0"/>
                              <w:spacing w:beforeLines="15" w:before="49" w:line="260" w:lineRule="exact"/>
                              <w:rPr>
                                <w:rFonts w:ascii="メイリオ" w:eastAsia="メイリオ" w:hAnsi="メイリオ" w:cs="メイリオ"/>
                                <w:sz w:val="18"/>
                              </w:rPr>
                            </w:pPr>
                            <w:r w:rsidRPr="00575291">
                              <w:rPr>
                                <w:rFonts w:ascii="メイリオ" w:eastAsia="メイリオ" w:hAnsi="メイリオ" w:cs="メイリオ" w:hint="eastAsia"/>
                                <w:b/>
                                <w:sz w:val="20"/>
                              </w:rPr>
                              <w:t xml:space="preserve">１．簡単な賃金分析の方法　　</w:t>
                            </w:r>
                            <w:r w:rsidRPr="00575291">
                              <w:rPr>
                                <w:rFonts w:ascii="メイリオ" w:eastAsia="メイリオ" w:hAnsi="メイリオ" w:cs="メイリオ" w:hint="eastAsia"/>
                                <w:sz w:val="18"/>
                              </w:rPr>
                              <w:t xml:space="preserve">　</w:t>
                            </w:r>
                          </w:p>
                          <w:p w14:paraId="67F76E41" w14:textId="77777777"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１）賃金制度構築の大まかな流れ</w:t>
                            </w:r>
                            <w:bookmarkStart w:id="0" w:name="_GoBack"/>
                            <w:bookmarkEnd w:id="0"/>
                          </w:p>
                          <w:p w14:paraId="1A4DA522" w14:textId="77777777"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２）自社賃金の業界水準を掴む</w:t>
                            </w:r>
                          </w:p>
                          <w:p w14:paraId="2FC4C3F2" w14:textId="77777777"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３）収益、人件費から適</w:t>
                            </w:r>
                            <w:r w:rsidR="009B75D1" w:rsidRPr="00575291">
                              <w:rPr>
                                <w:rFonts w:ascii="メイリオ" w:eastAsia="メイリオ" w:hAnsi="メイリオ" w:cs="メイリオ" w:hint="eastAsia"/>
                                <w:sz w:val="18"/>
                              </w:rPr>
                              <w:t>正</w:t>
                            </w:r>
                            <w:r w:rsidRPr="00575291">
                              <w:rPr>
                                <w:rFonts w:ascii="メイリオ" w:eastAsia="メイリオ" w:hAnsi="メイリオ" w:cs="メイリオ" w:hint="eastAsia"/>
                                <w:sz w:val="18"/>
                              </w:rPr>
                              <w:t>労働分配率を掴む</w:t>
                            </w:r>
                          </w:p>
                          <w:p w14:paraId="2A9DF667" w14:textId="77777777"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４）自社の課題・改革ポイントを整理する（チェックリスト付）</w:t>
                            </w:r>
                          </w:p>
                          <w:p w14:paraId="09029EF2" w14:textId="77777777" w:rsidR="00BB081C" w:rsidRPr="00575291" w:rsidRDefault="00BB081C" w:rsidP="00BB081C">
                            <w:pPr>
                              <w:snapToGrid w:val="0"/>
                              <w:spacing w:beforeLines="25" w:before="81" w:line="260" w:lineRule="exact"/>
                              <w:rPr>
                                <w:rFonts w:ascii="メイリオ" w:eastAsia="メイリオ" w:hAnsi="メイリオ" w:cs="メイリオ"/>
                                <w:b/>
                                <w:sz w:val="20"/>
                              </w:rPr>
                            </w:pPr>
                            <w:r w:rsidRPr="00575291">
                              <w:rPr>
                                <w:rFonts w:ascii="メイリオ" w:eastAsia="メイリオ" w:hAnsi="メイリオ" w:cs="メイリオ" w:hint="eastAsia"/>
                                <w:b/>
                                <w:sz w:val="20"/>
                              </w:rPr>
                              <w:t>２．賃金制度再設計のポイント</w:t>
                            </w:r>
                          </w:p>
                          <w:p w14:paraId="44984F01" w14:textId="77777777"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１）資格等級制度の構築</w:t>
                            </w:r>
                          </w:p>
                          <w:p w14:paraId="221BAFD5" w14:textId="5C37A310" w:rsidR="00BB081C" w:rsidRPr="00AD12A8"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・職能資格制度と役割等級制度の違</w:t>
                            </w:r>
                            <w:r w:rsidRPr="00AD12A8">
                              <w:rPr>
                                <w:rFonts w:ascii="メイリオ" w:eastAsia="メイリオ" w:hAnsi="メイリオ" w:cs="メイリオ" w:hint="eastAsia"/>
                                <w:sz w:val="18"/>
                              </w:rPr>
                              <w:t>い</w:t>
                            </w:r>
                            <w:r w:rsidR="00B61D03" w:rsidRPr="00AD12A8">
                              <w:rPr>
                                <w:rFonts w:ascii="メイリオ" w:eastAsia="メイリオ" w:hAnsi="メイリオ" w:cs="メイリオ" w:hint="eastAsia"/>
                                <w:sz w:val="18"/>
                              </w:rPr>
                              <w:t>（人基準と仕事基準）</w:t>
                            </w:r>
                          </w:p>
                          <w:p w14:paraId="1B354962" w14:textId="77777777" w:rsidR="00BB081C" w:rsidRPr="00AD12A8" w:rsidRDefault="00BB081C" w:rsidP="00BB081C">
                            <w:pPr>
                              <w:snapToGrid w:val="0"/>
                              <w:spacing w:line="240" w:lineRule="exact"/>
                              <w:ind w:firstLineChars="200" w:firstLine="360"/>
                              <w:rPr>
                                <w:rFonts w:ascii="メイリオ" w:eastAsia="メイリオ" w:hAnsi="メイリオ" w:cs="メイリオ"/>
                                <w:sz w:val="18"/>
                              </w:rPr>
                            </w:pPr>
                            <w:r w:rsidRPr="00AD12A8">
                              <w:rPr>
                                <w:rFonts w:ascii="メイリオ" w:eastAsia="メイリオ" w:hAnsi="メイリオ" w:cs="メイリオ" w:hint="eastAsia"/>
                                <w:sz w:val="18"/>
                              </w:rPr>
                              <w:t>・組織・職種・職群・キャリアを捉え、単線・複線型を決める</w:t>
                            </w:r>
                          </w:p>
                          <w:p w14:paraId="664D079F" w14:textId="055E89E0" w:rsidR="00BB081C" w:rsidRPr="00AD12A8" w:rsidRDefault="00BB081C" w:rsidP="00BB081C">
                            <w:pPr>
                              <w:snapToGrid w:val="0"/>
                              <w:spacing w:line="240" w:lineRule="exact"/>
                              <w:ind w:firstLineChars="200" w:firstLine="360"/>
                              <w:rPr>
                                <w:rFonts w:ascii="メイリオ" w:eastAsia="メイリオ" w:hAnsi="メイリオ" w:cs="メイリオ"/>
                                <w:sz w:val="18"/>
                              </w:rPr>
                            </w:pPr>
                            <w:r w:rsidRPr="00AD12A8">
                              <w:rPr>
                                <w:rFonts w:ascii="メイリオ" w:eastAsia="メイリオ" w:hAnsi="メイリオ" w:cs="メイリオ" w:hint="eastAsia"/>
                                <w:sz w:val="18"/>
                              </w:rPr>
                              <w:t>・仕事調べ、基準</w:t>
                            </w:r>
                            <w:r w:rsidR="00B61D03" w:rsidRPr="00AD12A8">
                              <w:rPr>
                                <w:rFonts w:ascii="メイリオ" w:eastAsia="メイリオ" w:hAnsi="メイリオ" w:cs="メイリオ" w:hint="eastAsia"/>
                                <w:sz w:val="18"/>
                              </w:rPr>
                              <w:t>書</w:t>
                            </w:r>
                            <w:r w:rsidRPr="00AD12A8">
                              <w:rPr>
                                <w:rFonts w:ascii="メイリオ" w:eastAsia="メイリオ" w:hAnsi="メイリオ" w:cs="メイリオ" w:hint="eastAsia"/>
                                <w:sz w:val="18"/>
                              </w:rPr>
                              <w:t>の作成方法</w:t>
                            </w:r>
                          </w:p>
                          <w:p w14:paraId="342A427E" w14:textId="77777777"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２）賃金体系の設計</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7BECD45E" id="Text Box 20" o:spid="_x0000_s1036" type="#_x0000_t202" style="position:absolute;left:0;text-align:left;margin-left:-9.35pt;margin-top:14.5pt;width:279pt;height:1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" strokeweight=".5pt">
                <v:textbox inset="5.85pt,.7pt,5.85pt,.7pt">
                  <w:txbxContent>
                    <w:p w14:paraId="4E6A8830" w14:textId="77777777" w:rsidR="00BB081C" w:rsidRPr="00575291" w:rsidRDefault="00BB081C" w:rsidP="00BB081C">
                      <w:pPr>
                        <w:snapToGrid w:val="0"/>
                        <w:spacing w:beforeLines="15" w:before="49" w:line="260" w:lineRule="exact"/>
                        <w:rPr>
                          <w:rFonts w:ascii="メイリオ" w:eastAsia="メイリオ" w:hAnsi="メイリオ" w:cs="メイリオ"/>
                          <w:sz w:val="18"/>
                        </w:rPr>
                      </w:pPr>
                      <w:r w:rsidRPr="00575291">
                        <w:rPr>
                          <w:rFonts w:ascii="メイリオ" w:eastAsia="メイリオ" w:hAnsi="メイリオ" w:cs="メイリオ" w:hint="eastAsia"/>
                          <w:b/>
                          <w:sz w:val="20"/>
                        </w:rPr>
                        <w:t xml:space="preserve">１．簡単な賃金分析の方法　　</w:t>
                      </w:r>
                      <w:r w:rsidRPr="00575291">
                        <w:rPr>
                          <w:rFonts w:ascii="メイリオ" w:eastAsia="メイリオ" w:hAnsi="メイリオ" w:cs="メイリオ" w:hint="eastAsia"/>
                          <w:sz w:val="18"/>
                        </w:rPr>
                        <w:t xml:space="preserve">　</w:t>
                      </w:r>
                    </w:p>
                    <w:p w14:paraId="67F76E41" w14:textId="77777777"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１）賃金制度構築の大まかな流れ</w:t>
                      </w:r>
                      <w:bookmarkStart w:id="1" w:name="_GoBack"/>
                      <w:bookmarkEnd w:id="1"/>
                    </w:p>
                    <w:p w14:paraId="1A4DA522" w14:textId="77777777"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２）自社賃金の業界水準を掴む</w:t>
                      </w:r>
                    </w:p>
                    <w:p w14:paraId="2FC4C3F2" w14:textId="77777777"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３）収益、人件費から適</w:t>
                      </w:r>
                      <w:r w:rsidR="009B75D1" w:rsidRPr="00575291">
                        <w:rPr>
                          <w:rFonts w:ascii="メイリオ" w:eastAsia="メイリオ" w:hAnsi="メイリオ" w:cs="メイリオ" w:hint="eastAsia"/>
                          <w:sz w:val="18"/>
                        </w:rPr>
                        <w:t>正</w:t>
                      </w:r>
                      <w:r w:rsidRPr="00575291">
                        <w:rPr>
                          <w:rFonts w:ascii="メイリオ" w:eastAsia="メイリオ" w:hAnsi="メイリオ" w:cs="メイリオ" w:hint="eastAsia"/>
                          <w:sz w:val="18"/>
                        </w:rPr>
                        <w:t>労働分配率を掴む</w:t>
                      </w:r>
                    </w:p>
                    <w:p w14:paraId="2A9DF667" w14:textId="77777777"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４）自社の課題・改革ポイントを整理する（チェックリスト付）</w:t>
                      </w:r>
                    </w:p>
                    <w:p w14:paraId="09029EF2" w14:textId="77777777" w:rsidR="00BB081C" w:rsidRPr="00575291" w:rsidRDefault="00BB081C" w:rsidP="00BB081C">
                      <w:pPr>
                        <w:snapToGrid w:val="0"/>
                        <w:spacing w:beforeLines="25" w:before="81" w:line="260" w:lineRule="exact"/>
                        <w:rPr>
                          <w:rFonts w:ascii="メイリオ" w:eastAsia="メイリオ" w:hAnsi="メイリオ" w:cs="メイリオ"/>
                          <w:b/>
                          <w:sz w:val="20"/>
                        </w:rPr>
                      </w:pPr>
                      <w:r w:rsidRPr="00575291">
                        <w:rPr>
                          <w:rFonts w:ascii="メイリオ" w:eastAsia="メイリオ" w:hAnsi="メイリオ" w:cs="メイリオ" w:hint="eastAsia"/>
                          <w:b/>
                          <w:sz w:val="20"/>
                        </w:rPr>
                        <w:t>２．賃金制度再設計のポイント</w:t>
                      </w:r>
                    </w:p>
                    <w:p w14:paraId="44984F01" w14:textId="77777777" w:rsidR="00BB081C" w:rsidRPr="00575291"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１）資格等級制度の構築</w:t>
                      </w:r>
                    </w:p>
                    <w:p w14:paraId="221BAFD5" w14:textId="5C37A310" w:rsidR="00BB081C" w:rsidRPr="00AD12A8" w:rsidRDefault="00BB081C" w:rsidP="00BB081C">
                      <w:pPr>
                        <w:snapToGrid w:val="0"/>
                        <w:spacing w:line="240" w:lineRule="exact"/>
                        <w:rPr>
                          <w:rFonts w:ascii="メイリオ" w:eastAsia="メイリオ" w:hAnsi="メイリオ" w:cs="メイリオ"/>
                          <w:sz w:val="18"/>
                        </w:rPr>
                      </w:pPr>
                      <w:r w:rsidRPr="00575291">
                        <w:rPr>
                          <w:rFonts w:ascii="メイリオ" w:eastAsia="メイリオ" w:hAnsi="メイリオ" w:cs="メイリオ" w:hint="eastAsia"/>
                          <w:sz w:val="18"/>
                        </w:rPr>
                        <w:t xml:space="preserve">　　・職能資格制度と役割等級制度の違</w:t>
                      </w:r>
                      <w:r w:rsidRPr="00AD12A8">
                        <w:rPr>
                          <w:rFonts w:ascii="メイリオ" w:eastAsia="メイリオ" w:hAnsi="メイリオ" w:cs="メイリオ" w:hint="eastAsia"/>
                          <w:sz w:val="18"/>
                        </w:rPr>
                        <w:t>い</w:t>
                      </w:r>
                      <w:r w:rsidR="00B61D03" w:rsidRPr="00AD12A8">
                        <w:rPr>
                          <w:rFonts w:ascii="メイリオ" w:eastAsia="メイリオ" w:hAnsi="メイリオ" w:cs="メイリオ" w:hint="eastAsia"/>
                          <w:sz w:val="18"/>
                        </w:rPr>
                        <w:t>（人基準と仕事基準）</w:t>
                      </w:r>
                    </w:p>
                    <w:p w14:paraId="1B354962" w14:textId="77777777" w:rsidR="00BB081C" w:rsidRPr="00AD12A8" w:rsidRDefault="00BB081C" w:rsidP="00BB081C">
                      <w:pPr>
                        <w:snapToGrid w:val="0"/>
                        <w:spacing w:line="240" w:lineRule="exact"/>
                        <w:ind w:firstLineChars="200" w:firstLine="360"/>
                        <w:rPr>
                          <w:rFonts w:ascii="メイリオ" w:eastAsia="メイリオ" w:hAnsi="メイリオ" w:cs="メイリオ"/>
                          <w:sz w:val="18"/>
                        </w:rPr>
                      </w:pPr>
                      <w:r w:rsidRPr="00AD12A8">
                        <w:rPr>
                          <w:rFonts w:ascii="メイリオ" w:eastAsia="メイリオ" w:hAnsi="メイリオ" w:cs="メイリオ" w:hint="eastAsia"/>
                          <w:sz w:val="18"/>
                        </w:rPr>
                        <w:t>・組織・職種・職群・キャリアを捉え、単線・複線型を決める</w:t>
                      </w:r>
                    </w:p>
                    <w:p w14:paraId="664D079F" w14:textId="055E89E0" w:rsidR="00BB081C" w:rsidRPr="00AD12A8" w:rsidRDefault="00BB081C" w:rsidP="00BB081C">
                      <w:pPr>
                        <w:snapToGrid w:val="0"/>
                        <w:spacing w:line="240" w:lineRule="exact"/>
                        <w:ind w:firstLineChars="200" w:firstLine="360"/>
                        <w:rPr>
                          <w:rFonts w:ascii="メイリオ" w:eastAsia="メイリオ" w:hAnsi="メイリオ" w:cs="メイリオ"/>
                          <w:sz w:val="18"/>
                        </w:rPr>
                      </w:pPr>
                      <w:r w:rsidRPr="00AD12A8">
                        <w:rPr>
                          <w:rFonts w:ascii="メイリオ" w:eastAsia="メイリオ" w:hAnsi="メイリオ" w:cs="メイリオ" w:hint="eastAsia"/>
                          <w:sz w:val="18"/>
                        </w:rPr>
                        <w:t>・仕事調べ、基準</w:t>
                      </w:r>
                      <w:r w:rsidR="00B61D03" w:rsidRPr="00AD12A8">
                        <w:rPr>
                          <w:rFonts w:ascii="メイリオ" w:eastAsia="メイリオ" w:hAnsi="メイリオ" w:cs="メイリオ" w:hint="eastAsia"/>
                          <w:sz w:val="18"/>
                        </w:rPr>
                        <w:t>書</w:t>
                      </w:r>
                      <w:r w:rsidRPr="00AD12A8">
                        <w:rPr>
                          <w:rFonts w:ascii="メイリオ" w:eastAsia="メイリオ" w:hAnsi="メイリオ" w:cs="メイリオ" w:hint="eastAsia"/>
                          <w:sz w:val="18"/>
                        </w:rPr>
                        <w:t>の作成方法</w:t>
                      </w:r>
                    </w:p>
                    <w:p w14:paraId="342A427E" w14:textId="77777777" w:rsidR="00BB081C" w:rsidRPr="00575291" w:rsidRDefault="00BB081C" w:rsidP="00BB081C">
                      <w:pPr>
                        <w:snapToGrid w:val="0"/>
                        <w:spacing w:line="240" w:lineRule="exact"/>
                        <w:ind w:firstLineChars="100" w:firstLine="180"/>
                        <w:rPr>
                          <w:rFonts w:ascii="メイリオ" w:eastAsia="メイリオ" w:hAnsi="メイリオ" w:cs="メイリオ"/>
                          <w:sz w:val="18"/>
                        </w:rPr>
                      </w:pPr>
                      <w:r w:rsidRPr="00575291">
                        <w:rPr>
                          <w:rFonts w:ascii="メイリオ" w:eastAsia="メイリオ" w:hAnsi="メイリオ" w:cs="メイリオ" w:hint="eastAsia"/>
                          <w:sz w:val="18"/>
                        </w:rPr>
                        <w:t>２）賃金体系の設計</w:t>
                      </w:r>
                    </w:p>
                  </w:txbxContent>
                </v:textbox>
              </v:shape>
            </w:pict>
          </mc:Fallback>
        </mc:AlternateContent>
      </w:r>
    </w:p>
    <w:p w14:paraId="25BFBFFE"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48353EF3"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3DBCDBA6"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11435450"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5F062ED8"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0B3FEDA3"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2E8C3F89"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556E42E2"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0208C953"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262013E0"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37A73DFD"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2601D393"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2F1E7EE0"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3FF6345D"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63439738" w14:textId="77777777" w:rsidR="00BB081C" w:rsidRPr="00BB081C" w:rsidRDefault="00BB081C" w:rsidP="00BB081C">
      <w:pPr>
        <w:tabs>
          <w:tab w:val="left" w:pos="1260"/>
        </w:tabs>
        <w:spacing w:line="200" w:lineRule="exact"/>
        <w:rPr>
          <w:rFonts w:ascii="ＭＳ ゴシック" w:eastAsia="ＭＳ ゴシック" w:hAnsi="ＭＳ ゴシック"/>
          <w:color w:val="000000" w:themeColor="text1"/>
          <w:sz w:val="20"/>
        </w:rPr>
      </w:pPr>
    </w:p>
    <w:p w14:paraId="330D2B77" w14:textId="77777777" w:rsidR="00BB081C" w:rsidRPr="00BB081C" w:rsidRDefault="00BB081C" w:rsidP="00BB081C">
      <w:pPr>
        <w:spacing w:beforeLines="40" w:before="130" w:line="200" w:lineRule="exact"/>
        <w:ind w:left="1414" w:rightChars="107" w:right="225" w:hangingChars="707" w:hanging="1414"/>
        <w:rPr>
          <w:rFonts w:ascii="HG丸ｺﾞｼｯｸM-PRO" w:eastAsia="HG丸ｺﾞｼｯｸM-PRO" w:hAnsi="HG丸ｺﾞｼｯｸM-PRO"/>
          <w:sz w:val="16"/>
          <w:szCs w:val="16"/>
        </w:rPr>
      </w:pPr>
      <w:r w:rsidRPr="00BB081C">
        <w:rPr>
          <w:rFonts w:hAnsi="ＭＳ 明朝" w:hint="eastAsia"/>
          <w:sz w:val="20"/>
        </w:rPr>
        <w:t>■</w:t>
      </w:r>
      <w:r w:rsidRPr="00BB081C">
        <w:rPr>
          <w:rFonts w:ascii="HG丸ｺﾞｼｯｸM-PRO" w:eastAsia="HG丸ｺﾞｼｯｸM-PRO" w:hAnsi="HG丸ｺﾞｼｯｸM-PRO" w:hint="eastAsia"/>
          <w:kern w:val="0"/>
        </w:rPr>
        <w:t xml:space="preserve">申込方法　</w:t>
      </w:r>
      <w:r w:rsidRPr="00BB081C">
        <w:rPr>
          <w:rFonts w:ascii="HG丸ｺﾞｼｯｸM-PRO" w:eastAsia="HG丸ｺﾞｼｯｸM-PRO" w:hAnsi="HG丸ｺﾞｼｯｸM-PRO" w:hint="eastAsia"/>
          <w:sz w:val="16"/>
          <w:szCs w:val="16"/>
        </w:rPr>
        <w:t>①下記の受講申込書に所定事項をご記入の上、FAXでお申し込み下さい。申込み後３営業日以内に受付確認のご連絡を、また開講</w:t>
      </w:r>
    </w:p>
    <w:p w14:paraId="1B495231" w14:textId="77777777" w:rsidR="00BB081C" w:rsidRPr="00BB081C" w:rsidRDefault="00BB081C" w:rsidP="00BB081C">
      <w:pPr>
        <w:spacing w:line="200" w:lineRule="exact"/>
        <w:ind w:leftChars="686" w:left="1441" w:rightChars="107" w:right="225"/>
        <w:rPr>
          <w:rFonts w:ascii="HG丸ｺﾞｼｯｸM-PRO" w:eastAsia="HG丸ｺﾞｼｯｸM-PRO" w:hAnsi="HG丸ｺﾞｼｯｸM-PRO"/>
          <w:sz w:val="16"/>
          <w:szCs w:val="16"/>
        </w:rPr>
      </w:pPr>
      <w:r w:rsidRPr="00BB081C">
        <w:rPr>
          <w:rFonts w:ascii="HG丸ｺﾞｼｯｸM-PRO" w:eastAsia="HG丸ｺﾞｼｯｸM-PRO" w:hAnsi="HG丸ｺﾞｼｯｸM-PRO" w:hint="eastAsia"/>
          <w:sz w:val="16"/>
          <w:szCs w:val="16"/>
        </w:rPr>
        <w:t>１週間前に受講票を原則メールでお送りします。受付確認の連絡、ならびに受講票が届かない場合は、お手数ですが下記お問合</w:t>
      </w:r>
    </w:p>
    <w:p w14:paraId="66E2F319" w14:textId="77777777" w:rsidR="00BB081C" w:rsidRPr="00BB081C" w:rsidRDefault="00BB081C" w:rsidP="00BB081C">
      <w:pPr>
        <w:spacing w:line="200" w:lineRule="exact"/>
        <w:ind w:leftChars="686" w:left="1441" w:rightChars="107" w:right="225"/>
        <w:rPr>
          <w:rFonts w:ascii="HG丸ｺﾞｼｯｸM-PRO" w:eastAsia="HG丸ｺﾞｼｯｸM-PRO" w:hAnsi="HG丸ｺﾞｼｯｸM-PRO"/>
          <w:sz w:val="16"/>
          <w:szCs w:val="16"/>
        </w:rPr>
      </w:pPr>
      <w:r w:rsidRPr="00BB081C">
        <w:rPr>
          <w:rFonts w:ascii="HG丸ｺﾞｼｯｸM-PRO" w:eastAsia="HG丸ｺﾞｼｯｸM-PRO" w:hAnsi="HG丸ｺﾞｼｯｸM-PRO" w:hint="eastAsia"/>
          <w:sz w:val="16"/>
          <w:szCs w:val="16"/>
        </w:rPr>
        <w:t>せ先までご連絡下さい。（受付確認と受講票の送信先については最下部をご参照下さい。）</w:t>
      </w:r>
    </w:p>
    <w:p w14:paraId="2B94E2FF" w14:textId="77777777" w:rsidR="00BB081C" w:rsidRPr="00BB081C" w:rsidRDefault="00BB081C" w:rsidP="00BB081C">
      <w:pPr>
        <w:autoSpaceDE w:val="0"/>
        <w:autoSpaceDN w:val="0"/>
        <w:spacing w:line="180" w:lineRule="exact"/>
        <w:ind w:right="45" w:firstLineChars="778" w:firstLine="1245"/>
        <w:rPr>
          <w:rFonts w:ascii="HG丸ｺﾞｼｯｸM-PRO" w:eastAsia="HG丸ｺﾞｼｯｸM-PRO" w:hAnsi="HG丸ｺﾞｼｯｸM-PRO"/>
          <w:sz w:val="16"/>
          <w:szCs w:val="16"/>
        </w:rPr>
      </w:pPr>
      <w:r w:rsidRPr="00BB081C">
        <w:rPr>
          <w:rFonts w:ascii="HG丸ｺﾞｼｯｸM-PRO" w:eastAsia="HG丸ｺﾞｼｯｸM-PRO" w:hAnsi="HG丸ｺﾞｼｯｸM-PRO" w:hint="eastAsia"/>
          <w:sz w:val="16"/>
          <w:szCs w:val="16"/>
        </w:rPr>
        <w:t>②受講料は下記銀行口座に開講２営業日前までにお振込み下さい（振込手数料は、貴社にてご負担下さい）。</w:t>
      </w:r>
    </w:p>
    <w:p w14:paraId="09D50D1C" w14:textId="77777777" w:rsidR="00976729" w:rsidRDefault="00BB081C" w:rsidP="00976729">
      <w:pPr>
        <w:autoSpaceDE w:val="0"/>
        <w:autoSpaceDN w:val="0"/>
        <w:spacing w:line="180" w:lineRule="exact"/>
        <w:ind w:right="45"/>
        <w:rPr>
          <w:rFonts w:ascii="HG丸ｺﾞｼｯｸM-PRO" w:eastAsia="HG丸ｺﾞｼｯｸM-PRO" w:hAnsi="HG丸ｺﾞｼｯｸM-PRO"/>
          <w:sz w:val="16"/>
          <w:szCs w:val="16"/>
        </w:rPr>
      </w:pPr>
      <w:r w:rsidRPr="00BB081C">
        <w:rPr>
          <w:rFonts w:ascii="HG丸ｺﾞｼｯｸM-PRO" w:eastAsia="HG丸ｺﾞｼｯｸM-PRO" w:hAnsi="HG丸ｺﾞｼｯｸM-PRO" w:hint="eastAsia"/>
          <w:sz w:val="16"/>
          <w:szCs w:val="16"/>
        </w:rPr>
        <w:tab/>
        <w:t xml:space="preserve">　　 </w:t>
      </w:r>
      <w:r w:rsidR="00976729">
        <w:rPr>
          <w:rFonts w:ascii="HG丸ｺﾞｼｯｸM-PRO" w:eastAsia="HG丸ｺﾞｼｯｸM-PRO" w:hAnsi="HG丸ｺﾞｼｯｸM-PRO" w:hint="eastAsia"/>
          <w:sz w:val="16"/>
          <w:szCs w:val="16"/>
        </w:rPr>
        <w:t>※</w:t>
      </w:r>
      <w:r w:rsidR="00976729" w:rsidRPr="00976729">
        <w:rPr>
          <w:rFonts w:ascii="HG丸ｺﾞｼｯｸM-PRO" w:eastAsia="HG丸ｺﾞｼｯｸM-PRO" w:hAnsi="HG丸ｺﾞｼｯｸM-PRO"/>
          <w:sz w:val="16"/>
          <w:szCs w:val="16"/>
        </w:rPr>
        <w:t>キャンセルは開催日の２営業日前17時まで受付いたします。それ以降は受講料のご返金は致しかねます。</w:t>
      </w:r>
    </w:p>
    <w:p w14:paraId="4D648EB0" w14:textId="77777777" w:rsidR="00BB081C" w:rsidRPr="00BB081C" w:rsidRDefault="00976729" w:rsidP="00976729">
      <w:pPr>
        <w:autoSpaceDE w:val="0"/>
        <w:autoSpaceDN w:val="0"/>
        <w:spacing w:line="180" w:lineRule="exact"/>
        <w:ind w:right="45" w:firstLineChars="1000" w:firstLine="1438"/>
        <w:rPr>
          <w:rFonts w:ascii="HG丸ｺﾞｼｯｸM-PRO" w:eastAsia="HG丸ｺﾞｼｯｸM-PRO" w:hAnsi="HG丸ｺﾞｼｯｸM-PRO"/>
          <w:sz w:val="16"/>
          <w:szCs w:val="16"/>
        </w:rPr>
      </w:pPr>
      <w:r>
        <w:rPr>
          <w:rFonts w:ascii="HG丸ｺﾞｼｯｸM-PRO" w:eastAsia="HG丸ｺﾞｼｯｸM-PRO" w:hAnsi="HG丸ｺﾞｼｯｸM-PRO" w:cs="メイリオ" w:hint="eastAsia"/>
          <w:w w:val="90"/>
          <w:kern w:val="0"/>
          <w:sz w:val="16"/>
          <w:szCs w:val="16"/>
        </w:rPr>
        <w:t>参加者のご都合が悪い場合は、代理の方のご参加をお願いします</w:t>
      </w:r>
      <w:r w:rsidR="00BB081C" w:rsidRPr="00BB081C">
        <w:rPr>
          <w:rFonts w:ascii="HG丸ｺﾞｼｯｸM-PRO" w:eastAsia="HG丸ｺﾞｼｯｸM-PRO" w:hAnsi="HG丸ｺﾞｼｯｸM-PRO" w:hint="eastAsia"/>
          <w:sz w:val="16"/>
          <w:szCs w:val="16"/>
        </w:rPr>
        <w:t>。</w:t>
      </w:r>
    </w:p>
    <w:p w14:paraId="25C2D386" w14:textId="77777777" w:rsidR="00BB081C" w:rsidRPr="00BB081C" w:rsidRDefault="00BB081C" w:rsidP="00BB081C">
      <w:pPr>
        <w:tabs>
          <w:tab w:val="left" w:pos="2772"/>
          <w:tab w:val="left" w:pos="3752"/>
        </w:tabs>
        <w:autoSpaceDE w:val="0"/>
        <w:autoSpaceDN w:val="0"/>
        <w:spacing w:beforeLines="20" w:before="65" w:line="180" w:lineRule="exact"/>
        <w:ind w:right="45"/>
        <w:rPr>
          <w:rFonts w:ascii="HG丸ｺﾞｼｯｸM-PRO" w:eastAsia="HG丸ｺﾞｼｯｸM-PRO" w:hAnsi="HG丸ｺﾞｼｯｸM-PRO"/>
          <w:sz w:val="17"/>
          <w:szCs w:val="17"/>
        </w:rPr>
      </w:pPr>
      <w:r w:rsidRPr="00BB081C">
        <w:rPr>
          <w:rFonts w:ascii="HG丸ｺﾞｼｯｸM-PRO" w:eastAsia="HG丸ｺﾞｼｯｸM-PRO" w:hAnsi="HG丸ｺﾞｼｯｸM-PRO" w:hint="eastAsia"/>
          <w:szCs w:val="21"/>
        </w:rPr>
        <w:t xml:space="preserve">■振込銀行　</w:t>
      </w:r>
      <w:r w:rsidRPr="00BB081C">
        <w:rPr>
          <w:rFonts w:ascii="HG丸ｺﾞｼｯｸM-PRO" w:eastAsia="HG丸ｺﾞｼｯｸM-PRO" w:hAnsi="HG丸ｺﾞｼｯｸM-PRO" w:hint="eastAsia"/>
          <w:sz w:val="17"/>
          <w:szCs w:val="17"/>
        </w:rPr>
        <w:t>りそな銀行</w:t>
      </w:r>
      <w:r w:rsidRPr="00BB081C">
        <w:rPr>
          <w:rFonts w:ascii="HG丸ｺﾞｼｯｸM-PRO" w:eastAsia="HG丸ｺﾞｼｯｸM-PRO" w:hAnsi="HG丸ｺﾞｼｯｸM-PRO" w:hint="eastAsia"/>
          <w:sz w:val="17"/>
          <w:szCs w:val="17"/>
        </w:rPr>
        <w:tab/>
        <w:t>大阪営業部</w:t>
      </w:r>
      <w:r w:rsidRPr="00BB081C">
        <w:rPr>
          <w:rFonts w:ascii="HG丸ｺﾞｼｯｸM-PRO" w:eastAsia="HG丸ｺﾞｼｯｸM-PRO" w:hAnsi="HG丸ｺﾞｼｯｸM-PRO" w:hint="eastAsia"/>
          <w:sz w:val="17"/>
          <w:szCs w:val="17"/>
        </w:rPr>
        <w:tab/>
        <w:t xml:space="preserve">(当座)　０８０８７２６　　</w:t>
      </w:r>
      <w:r w:rsidRPr="00BB081C">
        <w:rPr>
          <w:rFonts w:ascii="HG丸ｺﾞｼｯｸM-PRO" w:eastAsia="HG丸ｺﾞｼｯｸM-PRO" w:hAnsi="HG丸ｺﾞｼｯｸM-PRO" w:hint="eastAsia"/>
          <w:szCs w:val="21"/>
        </w:rPr>
        <w:t>■口座名</w:t>
      </w:r>
      <w:r w:rsidRPr="00BB081C">
        <w:rPr>
          <w:rFonts w:ascii="HG丸ｺﾞｼｯｸM-PRO" w:eastAsia="HG丸ｺﾞｼｯｸM-PRO" w:hAnsi="HG丸ｺﾞｼｯｸM-PRO" w:hint="eastAsia"/>
          <w:sz w:val="18"/>
          <w:szCs w:val="21"/>
        </w:rPr>
        <w:t xml:space="preserve">　</w:t>
      </w:r>
      <w:r w:rsidRPr="00BB081C">
        <w:rPr>
          <w:rFonts w:ascii="HG丸ｺﾞｼｯｸM-PRO" w:eastAsia="HG丸ｺﾞｼｯｸM-PRO" w:hAnsi="HG丸ｺﾞｼｯｸM-PRO" w:hint="eastAsia"/>
          <w:sz w:val="17"/>
          <w:szCs w:val="17"/>
        </w:rPr>
        <w:t>大阪商工会議所  ｵｵｻｶｼｮｳｺｳｶｲｷﾞｼｮ</w:t>
      </w:r>
    </w:p>
    <w:p w14:paraId="3E399080" w14:textId="77777777" w:rsidR="00BB081C" w:rsidRPr="00BB081C" w:rsidRDefault="00BB081C" w:rsidP="00BB081C">
      <w:pPr>
        <w:tabs>
          <w:tab w:val="left" w:pos="2772"/>
          <w:tab w:val="left" w:pos="3752"/>
        </w:tabs>
        <w:autoSpaceDE w:val="0"/>
        <w:autoSpaceDN w:val="0"/>
        <w:spacing w:line="180" w:lineRule="exact"/>
        <w:ind w:right="45" w:firstLineChars="600" w:firstLine="1260"/>
        <w:rPr>
          <w:rFonts w:ascii="HG丸ｺﾞｼｯｸM-PRO" w:eastAsia="HG丸ｺﾞｼｯｸM-PRO" w:hAnsi="HG丸ｺﾞｼｯｸM-PRO"/>
          <w:sz w:val="17"/>
          <w:szCs w:val="17"/>
        </w:rPr>
      </w:pPr>
      <w:r w:rsidRPr="00BB081C">
        <w:rPr>
          <w:noProof/>
        </w:rPr>
        <mc:AlternateContent>
          <mc:Choice Requires="wps">
            <w:drawing>
              <wp:anchor distT="0" distB="0" distL="114300" distR="114300" simplePos="0" relativeHeight="251664384" behindDoc="0" locked="0" layoutInCell="1" allowOverlap="1" wp14:anchorId="48C8D62B" wp14:editId="5BCD11C7">
                <wp:simplePos x="0" y="0"/>
                <wp:positionH relativeFrom="column">
                  <wp:posOffset>3705860</wp:posOffset>
                </wp:positionH>
                <wp:positionV relativeFrom="paragraph">
                  <wp:posOffset>29210</wp:posOffset>
                </wp:positionV>
                <wp:extent cx="3213100" cy="309245"/>
                <wp:effectExtent l="10160" t="10160" r="5715" b="139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309245"/>
                        </a:xfrm>
                        <a:prstGeom prst="rect">
                          <a:avLst/>
                        </a:prstGeom>
                        <a:solidFill>
                          <a:srgbClr val="FFFFFF"/>
                        </a:solidFill>
                        <a:ln w="9525">
                          <a:solidFill>
                            <a:srgbClr val="000000"/>
                          </a:solidFill>
                          <a:miter lim="800000"/>
                          <a:headEnd/>
                          <a:tailEnd/>
                        </a:ln>
                      </wps:spPr>
                      <wps:txbx>
                        <w:txbxContent>
                          <w:p w14:paraId="0FF9495C" w14:textId="77777777" w:rsidR="00BB081C" w:rsidRDefault="00BB081C" w:rsidP="00BB081C">
                            <w:pPr>
                              <w:spacing w:line="180" w:lineRule="exact"/>
                              <w:ind w:leftChars="-33" w:left="-69"/>
                              <w:rPr>
                                <w:rFonts w:ascii="HG丸ｺﾞｼｯｸM-PRO" w:eastAsia="HG丸ｺﾞｼｯｸM-PRO" w:hAnsi="HG丸ｺﾞｼｯｸM-PRO"/>
                                <w:w w:val="86"/>
                                <w:sz w:val="16"/>
                                <w:szCs w:val="18"/>
                              </w:rPr>
                            </w:pPr>
                            <w:r>
                              <w:rPr>
                                <w:rFonts w:ascii="HG丸ｺﾞｼｯｸM-PRO" w:eastAsia="HG丸ｺﾞｼｯｸM-PRO" w:hAnsi="HG丸ｺﾞｼｯｸM-PRO" w:hint="eastAsia"/>
                                <w:w w:val="86"/>
                                <w:sz w:val="16"/>
                                <w:szCs w:val="18"/>
                              </w:rPr>
                              <w:t>※</w:t>
                            </w:r>
                            <w:r w:rsidRPr="0005060D">
                              <w:rPr>
                                <w:rFonts w:ascii="HG丸ｺﾞｼｯｸM-PRO" w:eastAsia="HG丸ｺﾞｼｯｸM-PRO" w:hAnsi="HG丸ｺﾞｼｯｸM-PRO" w:hint="eastAsia"/>
                                <w:w w:val="86"/>
                                <w:sz w:val="16"/>
                                <w:szCs w:val="18"/>
                              </w:rPr>
                              <w:t>左記</w:t>
                            </w:r>
                            <w:r>
                              <w:rPr>
                                <w:rFonts w:ascii="HG丸ｺﾞｼｯｸM-PRO" w:eastAsia="HG丸ｺﾞｼｯｸM-PRO" w:hAnsi="HG丸ｺﾞｼｯｸM-PRO" w:hint="eastAsia"/>
                                <w:w w:val="86"/>
                                <w:sz w:val="16"/>
                                <w:szCs w:val="18"/>
                              </w:rPr>
                              <w:t>３</w:t>
                            </w:r>
                            <w:r w:rsidRPr="0005060D">
                              <w:rPr>
                                <w:rFonts w:ascii="HG丸ｺﾞｼｯｸM-PRO" w:eastAsia="HG丸ｺﾞｼｯｸM-PRO" w:hAnsi="HG丸ｺﾞｼｯｸM-PRO" w:hint="eastAsia"/>
                                <w:w w:val="86"/>
                                <w:sz w:val="16"/>
                                <w:szCs w:val="18"/>
                              </w:rPr>
                              <w:t>行・埼玉りそな銀行各本支店のATMからのお振込は振込手数料不要。</w:t>
                            </w:r>
                          </w:p>
                          <w:p w14:paraId="6980015F" w14:textId="77777777" w:rsidR="00BB081C" w:rsidRPr="0005060D" w:rsidRDefault="00BB081C" w:rsidP="00BB081C">
                            <w:pPr>
                              <w:spacing w:line="160" w:lineRule="exact"/>
                              <w:ind w:leftChars="-33" w:left="-69"/>
                              <w:rPr>
                                <w:sz w:val="18"/>
                              </w:rPr>
                            </w:pPr>
                            <w:r>
                              <w:rPr>
                                <w:rFonts w:ascii="HG丸ｺﾞｼｯｸM-PRO" w:eastAsia="HG丸ｺﾞｼｯｸM-PRO" w:hAnsi="HG丸ｺﾞｼｯｸM-PRO" w:hint="eastAsia"/>
                                <w:w w:val="86"/>
                                <w:sz w:val="16"/>
                                <w:szCs w:val="18"/>
                              </w:rPr>
                              <w:t>※</w:t>
                            </w:r>
                            <w:r w:rsidRPr="0005060D">
                              <w:rPr>
                                <w:rFonts w:ascii="HG丸ｺﾞｼｯｸM-PRO" w:eastAsia="HG丸ｺﾞｼｯｸM-PRO" w:hAnsi="HG丸ｺﾞｼｯｸM-PRO" w:hint="eastAsia"/>
                                <w:w w:val="86"/>
                                <w:sz w:val="16"/>
                                <w:szCs w:val="18"/>
                              </w:rPr>
                              <w:t>ご依頼人番号「</w:t>
                            </w:r>
                            <w:r>
                              <w:rPr>
                                <w:rFonts w:ascii="HG丸ｺﾞｼｯｸM-PRO" w:eastAsia="HG丸ｺﾞｼｯｸM-PRO" w:hAnsi="HG丸ｺﾞｼｯｸM-PRO" w:hint="eastAsia"/>
                                <w:w w:val="86"/>
                                <w:sz w:val="16"/>
                                <w:szCs w:val="18"/>
                              </w:rPr>
                              <w:t>908</w:t>
                            </w:r>
                            <w:r w:rsidRPr="0005060D">
                              <w:rPr>
                                <w:rFonts w:ascii="HG丸ｺﾞｼｯｸM-PRO" w:eastAsia="HG丸ｺﾞｼｯｸM-PRO" w:hAnsi="HG丸ｺﾞｼｯｸM-PRO" w:hint="eastAsia"/>
                                <w:w w:val="86"/>
                                <w:sz w:val="16"/>
                                <w:szCs w:val="18"/>
                              </w:rPr>
                              <w:t>0100000」の10ケタと貴社名をご入力下さい。</w:t>
                            </w:r>
                          </w:p>
                        </w:txbxContent>
                      </wps:txbx>
                      <wps:bodyPr rot="0" vert="horz" wrap="square" lIns="91440" tIns="349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8D62B" id="テキスト ボックス 17" o:spid="_x0000_s1037" type="#_x0000_t202" style="position:absolute;left:0;text-align:left;margin-left:291.8pt;margin-top:2.3pt;width:253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">
                <v:textbox inset=",.97mm,,.97mm">
                  <w:txbxContent>
                    <w:p w14:paraId="0FF9495C" w14:textId="77777777" w:rsidR="00BB081C" w:rsidRDefault="00BB081C" w:rsidP="00BB081C">
                      <w:pPr>
                        <w:spacing w:line="180" w:lineRule="exact"/>
                        <w:ind w:leftChars="-33" w:left="-69"/>
                        <w:rPr>
                          <w:rFonts w:ascii="HG丸ｺﾞｼｯｸM-PRO" w:eastAsia="HG丸ｺﾞｼｯｸM-PRO" w:hAnsi="HG丸ｺﾞｼｯｸM-PRO"/>
                          <w:w w:val="86"/>
                          <w:sz w:val="16"/>
                          <w:szCs w:val="18"/>
                        </w:rPr>
                      </w:pPr>
                      <w:r>
                        <w:rPr>
                          <w:rFonts w:ascii="HG丸ｺﾞｼｯｸM-PRO" w:eastAsia="HG丸ｺﾞｼｯｸM-PRO" w:hAnsi="HG丸ｺﾞｼｯｸM-PRO" w:hint="eastAsia"/>
                          <w:w w:val="86"/>
                          <w:sz w:val="16"/>
                          <w:szCs w:val="18"/>
                        </w:rPr>
                        <w:t>※</w:t>
                      </w:r>
                      <w:r w:rsidRPr="0005060D">
                        <w:rPr>
                          <w:rFonts w:ascii="HG丸ｺﾞｼｯｸM-PRO" w:eastAsia="HG丸ｺﾞｼｯｸM-PRO" w:hAnsi="HG丸ｺﾞｼｯｸM-PRO" w:hint="eastAsia"/>
                          <w:w w:val="86"/>
                          <w:sz w:val="16"/>
                          <w:szCs w:val="18"/>
                        </w:rPr>
                        <w:t>左記</w:t>
                      </w:r>
                      <w:r>
                        <w:rPr>
                          <w:rFonts w:ascii="HG丸ｺﾞｼｯｸM-PRO" w:eastAsia="HG丸ｺﾞｼｯｸM-PRO" w:hAnsi="HG丸ｺﾞｼｯｸM-PRO" w:hint="eastAsia"/>
                          <w:w w:val="86"/>
                          <w:sz w:val="16"/>
                          <w:szCs w:val="18"/>
                        </w:rPr>
                        <w:t>３</w:t>
                      </w:r>
                      <w:r w:rsidRPr="0005060D">
                        <w:rPr>
                          <w:rFonts w:ascii="HG丸ｺﾞｼｯｸM-PRO" w:eastAsia="HG丸ｺﾞｼｯｸM-PRO" w:hAnsi="HG丸ｺﾞｼｯｸM-PRO" w:hint="eastAsia"/>
                          <w:w w:val="86"/>
                          <w:sz w:val="16"/>
                          <w:szCs w:val="18"/>
                        </w:rPr>
                        <w:t>行・埼玉りそな銀行各本支店のATMからのお振込は振込手数料不要。</w:t>
                      </w:r>
                    </w:p>
                    <w:p w14:paraId="6980015F" w14:textId="77777777" w:rsidR="00BB081C" w:rsidRPr="0005060D" w:rsidRDefault="00BB081C" w:rsidP="00BB081C">
                      <w:pPr>
                        <w:spacing w:line="160" w:lineRule="exact"/>
                        <w:ind w:leftChars="-33" w:left="-69"/>
                        <w:rPr>
                          <w:sz w:val="18"/>
                        </w:rPr>
                      </w:pPr>
                      <w:r>
                        <w:rPr>
                          <w:rFonts w:ascii="HG丸ｺﾞｼｯｸM-PRO" w:eastAsia="HG丸ｺﾞｼｯｸM-PRO" w:hAnsi="HG丸ｺﾞｼｯｸM-PRO" w:hint="eastAsia"/>
                          <w:w w:val="86"/>
                          <w:sz w:val="16"/>
                          <w:szCs w:val="18"/>
                        </w:rPr>
                        <w:t>※</w:t>
                      </w:r>
                      <w:r w:rsidRPr="0005060D">
                        <w:rPr>
                          <w:rFonts w:ascii="HG丸ｺﾞｼｯｸM-PRO" w:eastAsia="HG丸ｺﾞｼｯｸM-PRO" w:hAnsi="HG丸ｺﾞｼｯｸM-PRO" w:hint="eastAsia"/>
                          <w:w w:val="86"/>
                          <w:sz w:val="16"/>
                          <w:szCs w:val="18"/>
                        </w:rPr>
                        <w:t>ご依頼人番号「</w:t>
                      </w:r>
                      <w:r>
                        <w:rPr>
                          <w:rFonts w:ascii="HG丸ｺﾞｼｯｸM-PRO" w:eastAsia="HG丸ｺﾞｼｯｸM-PRO" w:hAnsi="HG丸ｺﾞｼｯｸM-PRO" w:hint="eastAsia"/>
                          <w:w w:val="86"/>
                          <w:sz w:val="16"/>
                          <w:szCs w:val="18"/>
                        </w:rPr>
                        <w:t>908</w:t>
                      </w:r>
                      <w:r w:rsidRPr="0005060D">
                        <w:rPr>
                          <w:rFonts w:ascii="HG丸ｺﾞｼｯｸM-PRO" w:eastAsia="HG丸ｺﾞｼｯｸM-PRO" w:hAnsi="HG丸ｺﾞｼｯｸM-PRO" w:hint="eastAsia"/>
                          <w:w w:val="86"/>
                          <w:sz w:val="16"/>
                          <w:szCs w:val="18"/>
                        </w:rPr>
                        <w:t>0100000」の10ケタと貴社名をご入力下さい。</w:t>
                      </w:r>
                    </w:p>
                  </w:txbxContent>
                </v:textbox>
              </v:shape>
            </w:pict>
          </mc:Fallback>
        </mc:AlternateContent>
      </w:r>
      <w:r w:rsidRPr="00BB081C">
        <w:rPr>
          <w:rFonts w:ascii="HG丸ｺﾞｼｯｸM-PRO" w:eastAsia="HG丸ｺﾞｼｯｸM-PRO" w:hAnsi="HG丸ｺﾞｼｯｸM-PRO" w:hint="eastAsia"/>
          <w:sz w:val="17"/>
          <w:szCs w:val="17"/>
        </w:rPr>
        <w:t>三菱東京UFJ銀行</w:t>
      </w:r>
      <w:r w:rsidRPr="00BB081C">
        <w:rPr>
          <w:rFonts w:ascii="HG丸ｺﾞｼｯｸM-PRO" w:eastAsia="HG丸ｺﾞｼｯｸM-PRO" w:hAnsi="HG丸ｺﾞｼｯｸM-PRO" w:hint="eastAsia"/>
          <w:sz w:val="17"/>
          <w:szCs w:val="17"/>
        </w:rPr>
        <w:tab/>
        <w:t>瓦町支店</w:t>
      </w:r>
      <w:r w:rsidRPr="00BB081C">
        <w:rPr>
          <w:rFonts w:ascii="HG丸ｺﾞｼｯｸM-PRO" w:eastAsia="HG丸ｺﾞｼｯｸM-PRO" w:hAnsi="HG丸ｺﾞｼｯｸM-PRO" w:hint="eastAsia"/>
          <w:sz w:val="17"/>
          <w:szCs w:val="17"/>
        </w:rPr>
        <w:tab/>
        <w:t>(当座)　０１０５２５１</w:t>
      </w:r>
    </w:p>
    <w:p w14:paraId="416949A7" w14:textId="77777777" w:rsidR="00BB081C" w:rsidRPr="00BB081C" w:rsidRDefault="00BB081C" w:rsidP="00BB081C">
      <w:pPr>
        <w:tabs>
          <w:tab w:val="left" w:pos="2772"/>
          <w:tab w:val="left" w:pos="3752"/>
        </w:tabs>
        <w:autoSpaceDE w:val="0"/>
        <w:autoSpaceDN w:val="0"/>
        <w:spacing w:line="180" w:lineRule="exact"/>
        <w:ind w:right="45" w:firstLineChars="741" w:firstLine="1260"/>
        <w:rPr>
          <w:rFonts w:ascii="HG丸ｺﾞｼｯｸM-PRO" w:eastAsia="HG丸ｺﾞｼｯｸM-PRO" w:hAnsi="HG丸ｺﾞｼｯｸM-PRO"/>
          <w:sz w:val="17"/>
          <w:szCs w:val="17"/>
        </w:rPr>
      </w:pPr>
      <w:r w:rsidRPr="00BB081C">
        <w:rPr>
          <w:rFonts w:ascii="HG丸ｺﾞｼｯｸM-PRO" w:eastAsia="HG丸ｺﾞｼｯｸM-PRO" w:hAnsi="HG丸ｺﾞｼｯｸM-PRO" w:hint="eastAsia"/>
          <w:sz w:val="17"/>
          <w:szCs w:val="17"/>
        </w:rPr>
        <w:t>三井住友銀行</w:t>
      </w:r>
      <w:r w:rsidRPr="00BB081C">
        <w:rPr>
          <w:rFonts w:ascii="HG丸ｺﾞｼｯｸM-PRO" w:eastAsia="HG丸ｺﾞｼｯｸM-PRO" w:hAnsi="HG丸ｺﾞｼｯｸM-PRO" w:hint="eastAsia"/>
          <w:sz w:val="17"/>
          <w:szCs w:val="17"/>
        </w:rPr>
        <w:tab/>
        <w:t>船場支店</w:t>
      </w:r>
      <w:r w:rsidRPr="00BB081C">
        <w:rPr>
          <w:rFonts w:ascii="HG丸ｺﾞｼｯｸM-PRO" w:eastAsia="HG丸ｺﾞｼｯｸM-PRO" w:hAnsi="HG丸ｺﾞｼｯｸM-PRO" w:hint="eastAsia"/>
          <w:sz w:val="17"/>
          <w:szCs w:val="17"/>
        </w:rPr>
        <w:tab/>
        <w:t>(当座)　０２１０７６４</w:t>
      </w:r>
    </w:p>
    <w:p w14:paraId="7F3B6C9F" w14:textId="77777777" w:rsidR="00BB081C" w:rsidRPr="00BB081C" w:rsidRDefault="00976729" w:rsidP="00BB081C">
      <w:pPr>
        <w:autoSpaceDE w:val="0"/>
        <w:autoSpaceDN w:val="0"/>
        <w:spacing w:beforeLines="30" w:before="98" w:line="160" w:lineRule="exact"/>
        <w:ind w:right="45"/>
        <w:rPr>
          <w:rFonts w:ascii="HG丸ｺﾞｼｯｸM-PRO" w:eastAsia="HG丸ｺﾞｼｯｸM-PRO" w:hAnsi="HG丸ｺﾞｼｯｸM-PRO"/>
          <w:sz w:val="14"/>
          <w:szCs w:val="17"/>
        </w:rPr>
      </w:pPr>
      <w:r w:rsidRPr="00BB081C">
        <w:rPr>
          <w:rFonts w:ascii="HG丸ｺﾞｼｯｸM-PRO" w:eastAsia="HG丸ｺﾞｼｯｸM-PRO" w:hAnsi="HG丸ｺﾞｼｯｸM-PRO" w:hint="eastAsia"/>
          <w:noProof/>
          <w:sz w:val="14"/>
          <w:szCs w:val="17"/>
        </w:rPr>
        <mc:AlternateContent>
          <mc:Choice Requires="wps">
            <w:drawing>
              <wp:anchor distT="0" distB="0" distL="114300" distR="114300" simplePos="0" relativeHeight="251656704" behindDoc="1" locked="0" layoutInCell="1" allowOverlap="1" wp14:anchorId="652FD72F" wp14:editId="775F0262">
                <wp:simplePos x="0" y="0"/>
                <wp:positionH relativeFrom="column">
                  <wp:posOffset>4231005</wp:posOffset>
                </wp:positionH>
                <wp:positionV relativeFrom="paragraph">
                  <wp:posOffset>159385</wp:posOffset>
                </wp:positionV>
                <wp:extent cx="2895600" cy="32956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F33A" w14:textId="77777777" w:rsidR="00490B46" w:rsidRDefault="00BB081C" w:rsidP="00490B46">
                            <w:pPr>
                              <w:spacing w:line="240" w:lineRule="exact"/>
                              <w:rPr>
                                <w:rFonts w:ascii="HGS創英角ｺﾞｼｯｸUB" w:eastAsia="HGS創英角ｺﾞｼｯｸUB"/>
                                <w:w w:val="90"/>
                                <w:kern w:val="0"/>
                                <w:sz w:val="22"/>
                              </w:rPr>
                            </w:pPr>
                            <w:r w:rsidRPr="00E4354C">
                              <w:rPr>
                                <w:rFonts w:hint="eastAsia"/>
                                <w:w w:val="90"/>
                                <w:kern w:val="0"/>
                                <w:sz w:val="22"/>
                              </w:rPr>
                              <w:t>■</w:t>
                            </w:r>
                            <w:r w:rsidRPr="00E4354C">
                              <w:rPr>
                                <w:rFonts w:ascii="HGS創英角ｺﾞｼｯｸUB" w:eastAsia="HGS創英角ｺﾞｼｯｸUB" w:hint="eastAsia"/>
                                <w:w w:val="90"/>
                                <w:kern w:val="0"/>
                                <w:sz w:val="22"/>
                              </w:rPr>
                              <w:t>問合</w:t>
                            </w:r>
                            <w:r>
                              <w:rPr>
                                <w:rFonts w:ascii="HGS創英角ｺﾞｼｯｸUB" w:eastAsia="HGS創英角ｺﾞｼｯｸUB" w:hint="eastAsia"/>
                                <w:w w:val="90"/>
                                <w:kern w:val="0"/>
                                <w:sz w:val="22"/>
                              </w:rPr>
                              <w:t>せ</w:t>
                            </w:r>
                            <w:r w:rsidRPr="00E4354C">
                              <w:rPr>
                                <w:rFonts w:ascii="HGS創英角ｺﾞｼｯｸUB" w:eastAsia="HGS創英角ｺﾞｼｯｸUB" w:hint="eastAsia"/>
                                <w:w w:val="90"/>
                                <w:kern w:val="0"/>
                                <w:sz w:val="22"/>
                              </w:rPr>
                              <w:t xml:space="preserve">先　大阪商工会議所  </w:t>
                            </w:r>
                            <w:r w:rsidR="00490B46">
                              <w:rPr>
                                <w:rFonts w:ascii="HGS創英角ｺﾞｼｯｸUB" w:eastAsia="HGS創英角ｺﾞｼｯｸUB" w:hint="eastAsia"/>
                                <w:w w:val="90"/>
                                <w:kern w:val="0"/>
                                <w:sz w:val="22"/>
                              </w:rPr>
                              <w:t xml:space="preserve">　</w:t>
                            </w:r>
                            <w:r w:rsidR="00490B46">
                              <w:rPr>
                                <w:rFonts w:ascii="HGS創英角ｺﾞｼｯｸUB" w:eastAsia="HGS創英角ｺﾞｼｯｸUB"/>
                                <w:w w:val="90"/>
                                <w:kern w:val="0"/>
                                <w:sz w:val="22"/>
                              </w:rPr>
                              <w:t xml:space="preserve">　　　</w:t>
                            </w:r>
                          </w:p>
                          <w:p w14:paraId="28A4C3D3" w14:textId="77777777" w:rsidR="00BB081C" w:rsidRDefault="00BB081C" w:rsidP="00490B46">
                            <w:pPr>
                              <w:spacing w:line="240" w:lineRule="exact"/>
                              <w:jc w:val="left"/>
                            </w:pPr>
                            <w:r w:rsidRPr="00E4354C">
                              <w:rPr>
                                <w:rFonts w:ascii="HGS創英角ｺﾞｼｯｸUB" w:eastAsia="HGS創英角ｺﾞｼｯｸUB" w:hint="eastAsia"/>
                                <w:w w:val="90"/>
                                <w:kern w:val="0"/>
                                <w:sz w:val="22"/>
                              </w:rPr>
                              <w:t>研修</w:t>
                            </w:r>
                            <w:r w:rsidR="00976729">
                              <w:rPr>
                                <w:rFonts w:ascii="HGS創英角ｺﾞｼｯｸUB" w:eastAsia="HGS創英角ｺﾞｼｯｸUB" w:hint="eastAsia"/>
                                <w:w w:val="90"/>
                                <w:kern w:val="0"/>
                                <w:sz w:val="22"/>
                              </w:rPr>
                              <w:t>・</w:t>
                            </w:r>
                            <w:r w:rsidR="00490B46">
                              <w:rPr>
                                <w:rFonts w:ascii="HGS創英角ｺﾞｼｯｸUB" w:eastAsia="HGS創英角ｺﾞｼｯｸUB" w:hint="eastAsia"/>
                                <w:w w:val="90"/>
                                <w:kern w:val="0"/>
                                <w:sz w:val="22"/>
                              </w:rPr>
                              <w:t>採用</w:t>
                            </w:r>
                            <w:r w:rsidR="00490B46">
                              <w:rPr>
                                <w:rFonts w:ascii="HGS創英角ｺﾞｼｯｸUB" w:eastAsia="HGS創英角ｺﾞｼｯｸUB"/>
                                <w:w w:val="90"/>
                                <w:kern w:val="0"/>
                                <w:sz w:val="22"/>
                              </w:rPr>
                              <w:t>支援</w:t>
                            </w:r>
                            <w:r w:rsidRPr="00E4354C">
                              <w:rPr>
                                <w:rFonts w:ascii="HGS創英角ｺﾞｼｯｸUB" w:eastAsia="HGS創英角ｺﾞｼｯｸUB" w:hint="eastAsia"/>
                                <w:w w:val="90"/>
                                <w:kern w:val="0"/>
                                <w:sz w:val="22"/>
                              </w:rPr>
                              <w:t xml:space="preserve">担当　</w:t>
                            </w:r>
                            <w:r w:rsidRPr="00EB5570">
                              <w:rPr>
                                <w:rFonts w:hAnsi="ＭＳ 明朝" w:cs="ＭＳ 明朝" w:hint="eastAsia"/>
                                <w:w w:val="90"/>
                                <w:kern w:val="0"/>
                                <w:sz w:val="20"/>
                                <w:szCs w:val="16"/>
                              </w:rPr>
                              <w:t>☎</w:t>
                            </w:r>
                            <w:r w:rsidR="00490B46">
                              <w:rPr>
                                <w:rFonts w:ascii="Arial Black" w:hAnsi="Arial Black" w:cs="ＭＳ 明朝" w:hint="eastAsia"/>
                                <w:w w:val="150"/>
                                <w:kern w:val="0"/>
                                <w:sz w:val="20"/>
                                <w:szCs w:val="16"/>
                              </w:rPr>
                              <w:t>06</w:t>
                            </w:r>
                            <w:r w:rsidRPr="00EB5570">
                              <w:rPr>
                                <w:rFonts w:ascii="Arial Black" w:hAnsi="Arial Black" w:cs="ＭＳ 明朝"/>
                                <w:w w:val="150"/>
                                <w:kern w:val="0"/>
                                <w:sz w:val="20"/>
                                <w:szCs w:val="16"/>
                              </w:rPr>
                              <w:t>-6944-6421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FD72F" id="テキスト ボックス 15" o:spid="_x0000_s1038" type="#_x0000_t202" style="position:absolute;left:0;text-align:left;margin-left:333.15pt;margin-top:12.55pt;width:228pt;height:2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Ny2Q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" filled="f" stroked="f">
                <v:textbox inset="5.85pt,.7pt,5.85pt,.7pt">
                  <w:txbxContent>
                    <w:p w14:paraId="1169F33A" w14:textId="77777777" w:rsidR="00490B46" w:rsidRDefault="00BB081C" w:rsidP="00490B46">
                      <w:pPr>
                        <w:spacing w:line="240" w:lineRule="exact"/>
                        <w:rPr>
                          <w:rFonts w:ascii="HGS創英角ｺﾞｼｯｸUB" w:eastAsia="HGS創英角ｺﾞｼｯｸUB"/>
                          <w:w w:val="90"/>
                          <w:kern w:val="0"/>
                          <w:sz w:val="22"/>
                        </w:rPr>
                      </w:pPr>
                      <w:r w:rsidRPr="00E4354C">
                        <w:rPr>
                          <w:rFonts w:hint="eastAsia"/>
                          <w:w w:val="90"/>
                          <w:kern w:val="0"/>
                          <w:sz w:val="22"/>
                        </w:rPr>
                        <w:t>■</w:t>
                      </w:r>
                      <w:r w:rsidRPr="00E4354C">
                        <w:rPr>
                          <w:rFonts w:ascii="HGS創英角ｺﾞｼｯｸUB" w:eastAsia="HGS創英角ｺﾞｼｯｸUB" w:hint="eastAsia"/>
                          <w:w w:val="90"/>
                          <w:kern w:val="0"/>
                          <w:sz w:val="22"/>
                        </w:rPr>
                        <w:t>問合</w:t>
                      </w:r>
                      <w:r>
                        <w:rPr>
                          <w:rFonts w:ascii="HGS創英角ｺﾞｼｯｸUB" w:eastAsia="HGS創英角ｺﾞｼｯｸUB" w:hint="eastAsia"/>
                          <w:w w:val="90"/>
                          <w:kern w:val="0"/>
                          <w:sz w:val="22"/>
                        </w:rPr>
                        <w:t>せ</w:t>
                      </w:r>
                      <w:r w:rsidRPr="00E4354C">
                        <w:rPr>
                          <w:rFonts w:ascii="HGS創英角ｺﾞｼｯｸUB" w:eastAsia="HGS創英角ｺﾞｼｯｸUB" w:hint="eastAsia"/>
                          <w:w w:val="90"/>
                          <w:kern w:val="0"/>
                          <w:sz w:val="22"/>
                        </w:rPr>
                        <w:t xml:space="preserve">先　大阪商工会議所  </w:t>
                      </w:r>
                      <w:r w:rsidR="00490B46">
                        <w:rPr>
                          <w:rFonts w:ascii="HGS創英角ｺﾞｼｯｸUB" w:eastAsia="HGS創英角ｺﾞｼｯｸUB" w:hint="eastAsia"/>
                          <w:w w:val="90"/>
                          <w:kern w:val="0"/>
                          <w:sz w:val="22"/>
                        </w:rPr>
                        <w:t xml:space="preserve">　</w:t>
                      </w:r>
                      <w:r w:rsidR="00490B46">
                        <w:rPr>
                          <w:rFonts w:ascii="HGS創英角ｺﾞｼｯｸUB" w:eastAsia="HGS創英角ｺﾞｼｯｸUB"/>
                          <w:w w:val="90"/>
                          <w:kern w:val="0"/>
                          <w:sz w:val="22"/>
                        </w:rPr>
                        <w:t xml:space="preserve">　　　</w:t>
                      </w:r>
                    </w:p>
                    <w:p w14:paraId="28A4C3D3" w14:textId="77777777" w:rsidR="00BB081C" w:rsidRDefault="00BB081C" w:rsidP="00490B46">
                      <w:pPr>
                        <w:spacing w:line="240" w:lineRule="exact"/>
                        <w:jc w:val="left"/>
                      </w:pPr>
                      <w:r w:rsidRPr="00E4354C">
                        <w:rPr>
                          <w:rFonts w:ascii="HGS創英角ｺﾞｼｯｸUB" w:eastAsia="HGS創英角ｺﾞｼｯｸUB" w:hint="eastAsia"/>
                          <w:w w:val="90"/>
                          <w:kern w:val="0"/>
                          <w:sz w:val="22"/>
                        </w:rPr>
                        <w:t>研修</w:t>
                      </w:r>
                      <w:r w:rsidR="00976729">
                        <w:rPr>
                          <w:rFonts w:ascii="HGS創英角ｺﾞｼｯｸUB" w:eastAsia="HGS創英角ｺﾞｼｯｸUB" w:hint="eastAsia"/>
                          <w:w w:val="90"/>
                          <w:kern w:val="0"/>
                          <w:sz w:val="22"/>
                        </w:rPr>
                        <w:t>・</w:t>
                      </w:r>
                      <w:r w:rsidR="00490B46">
                        <w:rPr>
                          <w:rFonts w:ascii="HGS創英角ｺﾞｼｯｸUB" w:eastAsia="HGS創英角ｺﾞｼｯｸUB" w:hint="eastAsia"/>
                          <w:w w:val="90"/>
                          <w:kern w:val="0"/>
                          <w:sz w:val="22"/>
                        </w:rPr>
                        <w:t>採用</w:t>
                      </w:r>
                      <w:r w:rsidR="00490B46">
                        <w:rPr>
                          <w:rFonts w:ascii="HGS創英角ｺﾞｼｯｸUB" w:eastAsia="HGS創英角ｺﾞｼｯｸUB"/>
                          <w:w w:val="90"/>
                          <w:kern w:val="0"/>
                          <w:sz w:val="22"/>
                        </w:rPr>
                        <w:t>支援</w:t>
                      </w:r>
                      <w:r w:rsidRPr="00E4354C">
                        <w:rPr>
                          <w:rFonts w:ascii="HGS創英角ｺﾞｼｯｸUB" w:eastAsia="HGS創英角ｺﾞｼｯｸUB" w:hint="eastAsia"/>
                          <w:w w:val="90"/>
                          <w:kern w:val="0"/>
                          <w:sz w:val="22"/>
                        </w:rPr>
                        <w:t xml:space="preserve">担当　</w:t>
                      </w:r>
                      <w:r w:rsidRPr="00EB5570">
                        <w:rPr>
                          <w:rFonts w:hAnsi="ＭＳ 明朝" w:cs="ＭＳ 明朝" w:hint="eastAsia"/>
                          <w:w w:val="90"/>
                          <w:kern w:val="0"/>
                          <w:sz w:val="20"/>
                          <w:szCs w:val="16"/>
                        </w:rPr>
                        <w:t>☎</w:t>
                      </w:r>
                      <w:r w:rsidR="00490B46">
                        <w:rPr>
                          <w:rFonts w:ascii="Arial Black" w:hAnsi="Arial Black" w:cs="ＭＳ 明朝" w:hint="eastAsia"/>
                          <w:w w:val="150"/>
                          <w:kern w:val="0"/>
                          <w:sz w:val="20"/>
                          <w:szCs w:val="16"/>
                        </w:rPr>
                        <w:t>06</w:t>
                      </w:r>
                      <w:r w:rsidRPr="00EB5570">
                        <w:rPr>
                          <w:rFonts w:ascii="Arial Black" w:hAnsi="Arial Black" w:cs="ＭＳ 明朝"/>
                          <w:w w:val="150"/>
                          <w:kern w:val="0"/>
                          <w:sz w:val="20"/>
                          <w:szCs w:val="16"/>
                        </w:rPr>
                        <w:t>-6944-6421</w:t>
                      </w:r>
                    </w:p>
                  </w:txbxContent>
                </v:textbox>
              </v:shape>
            </w:pict>
          </mc:Fallback>
        </mc:AlternateContent>
      </w:r>
      <w:r w:rsidR="00BB081C" w:rsidRPr="00BB081C">
        <w:rPr>
          <w:rFonts w:ascii="HG丸ｺﾞｼｯｸM-PRO" w:eastAsia="HG丸ｺﾞｼｯｸM-PRO" w:hAnsi="HG丸ｺﾞｼｯｸM-PRO" w:hint="eastAsia"/>
          <w:sz w:val="14"/>
          <w:szCs w:val="17"/>
        </w:rPr>
        <w:t>※受講にあたっての注意事項　次に該当する場合、受講をお断りする場合がございます。</w:t>
      </w:r>
    </w:p>
    <w:p w14:paraId="25C3119D" w14:textId="77777777" w:rsidR="00BB081C" w:rsidRPr="00BB081C" w:rsidRDefault="00BB081C" w:rsidP="00BB081C">
      <w:pPr>
        <w:autoSpaceDE w:val="0"/>
        <w:autoSpaceDN w:val="0"/>
        <w:spacing w:line="140" w:lineRule="exact"/>
        <w:ind w:right="45" w:firstLineChars="50" w:firstLine="70"/>
        <w:rPr>
          <w:rFonts w:ascii="HG丸ｺﾞｼｯｸM-PRO" w:eastAsia="HG丸ｺﾞｼｯｸM-PRO" w:hAnsi="HG丸ｺﾞｼｯｸM-PRO"/>
          <w:sz w:val="14"/>
          <w:szCs w:val="17"/>
        </w:rPr>
      </w:pPr>
      <w:r w:rsidRPr="00BB081C">
        <w:rPr>
          <w:rFonts w:ascii="HG丸ｺﾞｼｯｸM-PRO" w:eastAsia="HG丸ｺﾞｼｯｸM-PRO" w:hAnsi="HG丸ｺﾞｼｯｸM-PRO" w:hint="eastAsia"/>
          <w:sz w:val="14"/>
          <w:szCs w:val="17"/>
        </w:rPr>
        <w:t>(1)講師業、士業、コンサルタント業など講師と同業の方、</w:t>
      </w:r>
    </w:p>
    <w:p w14:paraId="478785A2" w14:textId="77777777" w:rsidR="00BB081C" w:rsidRPr="00BB081C" w:rsidRDefault="00BB081C" w:rsidP="00BB081C">
      <w:pPr>
        <w:autoSpaceDE w:val="0"/>
        <w:autoSpaceDN w:val="0"/>
        <w:spacing w:line="140" w:lineRule="exact"/>
        <w:ind w:right="45" w:firstLineChars="50" w:firstLine="70"/>
        <w:rPr>
          <w:rFonts w:ascii="HG丸ｺﾞｼｯｸM-PRO" w:eastAsia="HG丸ｺﾞｼｯｸM-PRO" w:hAnsi="HG丸ｺﾞｼｯｸM-PRO"/>
          <w:sz w:val="14"/>
          <w:szCs w:val="17"/>
        </w:rPr>
      </w:pPr>
      <w:r w:rsidRPr="00BB081C">
        <w:rPr>
          <w:rFonts w:ascii="HG丸ｺﾞｼｯｸM-PRO" w:eastAsia="HG丸ｺﾞｼｯｸM-PRO" w:hAnsi="HG丸ｺﾞｼｯｸM-PRO" w:hint="eastAsia"/>
          <w:sz w:val="14"/>
          <w:szCs w:val="17"/>
        </w:rPr>
        <w:t>(2)講座の進行を妨げたり、他の受講者の迷惑となる行為があった場合、(3)過去に(2)が認められる場合</w:t>
      </w:r>
    </w:p>
    <w:p w14:paraId="351E6A46" w14:textId="77777777" w:rsidR="00BB081C" w:rsidRPr="00BB081C" w:rsidRDefault="00BB081C" w:rsidP="00BB081C">
      <w:pPr>
        <w:autoSpaceDE w:val="0"/>
        <w:autoSpaceDN w:val="0"/>
        <w:spacing w:line="140" w:lineRule="exact"/>
        <w:ind w:right="45" w:firstLineChars="50" w:firstLine="70"/>
        <w:rPr>
          <w:rFonts w:ascii="HG丸ｺﾞｼｯｸM-PRO" w:eastAsia="HG丸ｺﾞｼｯｸM-PRO" w:hAnsi="HG丸ｺﾞｼｯｸM-PRO"/>
          <w:sz w:val="14"/>
          <w:szCs w:val="17"/>
        </w:rPr>
      </w:pPr>
      <w:r w:rsidRPr="00BB081C">
        <w:rPr>
          <w:rFonts w:ascii="HG丸ｺﾞｼｯｸM-PRO" w:eastAsia="HG丸ｺﾞｼｯｸM-PRO" w:hAnsi="HG丸ｺﾞｼｯｸM-PRO" w:hint="eastAsia"/>
          <w:sz w:val="14"/>
          <w:szCs w:val="17"/>
        </w:rPr>
        <w:t>＊反社会的団体及びその構成員と認められる場合は受講をお断りします。</w:t>
      </w:r>
    </w:p>
    <w:p w14:paraId="6ADFD1C6" w14:textId="77777777" w:rsidR="00BB081C" w:rsidRPr="00BB081C" w:rsidRDefault="00BB081C" w:rsidP="00BB081C">
      <w:pPr>
        <w:autoSpaceDE w:val="0"/>
        <w:autoSpaceDN w:val="0"/>
        <w:spacing w:line="20" w:lineRule="exact"/>
        <w:ind w:right="45"/>
        <w:rPr>
          <w:rFonts w:ascii="ＭＳ ゴシック" w:eastAsia="ＭＳ ゴシック" w:hAnsi="ＭＳ ゴシック"/>
          <w:b/>
          <w:noProof/>
          <w:w w:val="90"/>
          <w:sz w:val="24"/>
        </w:rPr>
      </w:pPr>
    </w:p>
    <w:p w14:paraId="277F8AAC" w14:textId="77777777" w:rsidR="00BB081C" w:rsidRPr="00BB081C" w:rsidRDefault="00976729" w:rsidP="00BB081C">
      <w:pPr>
        <w:autoSpaceDE w:val="0"/>
        <w:autoSpaceDN w:val="0"/>
        <w:spacing w:beforeLines="40" w:before="130" w:line="260" w:lineRule="exact"/>
        <w:ind w:right="45"/>
        <w:rPr>
          <w:rFonts w:ascii="ＭＳ Ｐゴシック" w:eastAsia="ＭＳ Ｐゴシック" w:hAnsi="ＭＳ Ｐゴシック"/>
          <w:noProof/>
          <w:sz w:val="18"/>
          <w:szCs w:val="18"/>
        </w:rPr>
      </w:pPr>
      <w:r>
        <w:rPr>
          <w:rFonts w:ascii="HG丸ｺﾞｼｯｸM-PRO" w:eastAsia="HG丸ｺﾞｼｯｸM-PRO" w:hAnsi="HG丸ｺﾞｼｯｸM-PRO" w:hint="eastAsia"/>
          <w:noProof/>
          <w:sz w:val="14"/>
          <w:szCs w:val="17"/>
        </w:rPr>
        <mc:AlternateContent>
          <mc:Choice Requires="wps">
            <w:drawing>
              <wp:anchor distT="0" distB="0" distL="114300" distR="114300" simplePos="0" relativeHeight="251658752" behindDoc="0" locked="0" layoutInCell="1" allowOverlap="1" wp14:anchorId="12EB616A" wp14:editId="6B04E411">
                <wp:simplePos x="0" y="0"/>
                <wp:positionH relativeFrom="column">
                  <wp:posOffset>-121920</wp:posOffset>
                </wp:positionH>
                <wp:positionV relativeFrom="paragraph">
                  <wp:posOffset>68580</wp:posOffset>
                </wp:positionV>
                <wp:extent cx="7059295" cy="0"/>
                <wp:effectExtent l="0" t="0" r="27305" b="19050"/>
                <wp:wrapNone/>
                <wp:docPr id="18" name="直線コネクタ 18"/>
                <wp:cNvGraphicFramePr/>
                <a:graphic xmlns:a="http://schemas.openxmlformats.org/drawingml/2006/main">
                  <a:graphicData uri="http://schemas.microsoft.com/office/word/2010/wordprocessingShape">
                    <wps:wsp>
                      <wps:cNvCnPr/>
                      <wps:spPr>
                        <a:xfrm>
                          <a:off x="0" y="0"/>
                          <a:ext cx="705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6A1DE" id="直線コネクタ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5.4pt" to="54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" strokecolor="black [3040]"/>
            </w:pict>
          </mc:Fallback>
        </mc:AlternateContent>
      </w:r>
      <w:r w:rsidR="00BB081C" w:rsidRPr="00BB081C">
        <w:rPr>
          <w:rFonts w:ascii="HGS創英角ｺﾞｼｯｸUB" w:eastAsia="HGS創英角ｺﾞｼｯｸUB" w:hAnsi="Arial Black" w:hint="eastAsia"/>
          <w:noProof/>
          <w:sz w:val="24"/>
          <w:szCs w:val="24"/>
        </w:rPr>
        <w:t>[申込書]</w:t>
      </w:r>
      <w:r w:rsidR="00BB081C" w:rsidRPr="00BB081C">
        <w:rPr>
          <w:rFonts w:ascii="Arial Black" w:eastAsia="ＭＳ ゴシック" w:hAnsi="Arial Black"/>
          <w:noProof/>
          <w:w w:val="150"/>
          <w:sz w:val="24"/>
          <w:szCs w:val="24"/>
        </w:rPr>
        <w:t>F</w:t>
      </w:r>
      <w:r w:rsidR="00BB081C" w:rsidRPr="00BB081C">
        <w:rPr>
          <w:rFonts w:ascii="Arial Black" w:eastAsia="ＭＳ ゴシック" w:hAnsi="Arial Black" w:hint="eastAsia"/>
          <w:noProof/>
          <w:w w:val="150"/>
          <w:sz w:val="24"/>
          <w:szCs w:val="24"/>
        </w:rPr>
        <w:t>AX</w:t>
      </w:r>
      <w:r w:rsidR="00BB081C" w:rsidRPr="00BB081C">
        <w:rPr>
          <w:rFonts w:ascii="Arial Black" w:eastAsia="ＭＳ ゴシック" w:hAnsi="Arial Black" w:hint="eastAsia"/>
          <w:noProof/>
          <w:color w:val="FF0000"/>
          <w:w w:val="150"/>
          <w:sz w:val="24"/>
          <w:szCs w:val="24"/>
        </w:rPr>
        <w:t xml:space="preserve"> </w:t>
      </w:r>
      <w:r w:rsidR="00BB081C" w:rsidRPr="00BB081C">
        <w:rPr>
          <w:rFonts w:ascii="Arial Black" w:eastAsia="ＭＳ ゴシック" w:hAnsi="Arial Black"/>
          <w:noProof/>
          <w:w w:val="150"/>
          <w:sz w:val="24"/>
          <w:szCs w:val="24"/>
        </w:rPr>
        <w:t>06-6944-518</w:t>
      </w:r>
      <w:r w:rsidR="00BB081C" w:rsidRPr="00BB081C">
        <w:rPr>
          <w:rFonts w:ascii="Arial Black" w:eastAsia="ＭＳ ゴシック" w:hAnsi="Arial Black" w:hint="eastAsia"/>
          <w:noProof/>
          <w:w w:val="150"/>
          <w:sz w:val="24"/>
          <w:szCs w:val="24"/>
        </w:rPr>
        <w:t>8</w:t>
      </w:r>
      <w:r w:rsidR="00BB081C" w:rsidRPr="00BB081C">
        <w:rPr>
          <w:rFonts w:ascii="ＭＳ Ｐゴシック" w:eastAsia="ＭＳ Ｐゴシック" w:hAnsi="ＭＳ Ｐゴシック" w:hint="eastAsia"/>
          <w:noProof/>
          <w:sz w:val="18"/>
          <w:szCs w:val="18"/>
        </w:rPr>
        <w:t xml:space="preserve">　　（番号間違えにご注意ください）  </w:t>
      </w:r>
      <w:r w:rsidR="00BB081C" w:rsidRPr="00BB081C">
        <w:rPr>
          <w:rFonts w:ascii="ＭＳ Ｐゴシック" w:eastAsia="ＭＳ Ｐゴシック" w:hAnsi="ＭＳ Ｐゴシック" w:hint="eastAsia"/>
          <w:noProof/>
          <w:sz w:val="20"/>
          <w:szCs w:val="18"/>
        </w:rPr>
        <w:t>大阪商工会議所　研修</w:t>
      </w:r>
      <w:r w:rsidR="00490B46">
        <w:rPr>
          <w:rFonts w:ascii="ＭＳ Ｐゴシック" w:eastAsia="ＭＳ Ｐゴシック" w:hAnsi="ＭＳ Ｐゴシック" w:hint="eastAsia"/>
          <w:noProof/>
          <w:sz w:val="20"/>
          <w:szCs w:val="18"/>
        </w:rPr>
        <w:t>採用支援</w:t>
      </w:r>
      <w:r w:rsidR="00BB081C" w:rsidRPr="00BB081C">
        <w:rPr>
          <w:rFonts w:ascii="ＭＳ Ｐゴシック" w:eastAsia="ＭＳ Ｐゴシック" w:hAnsi="ＭＳ Ｐゴシック" w:hint="eastAsia"/>
          <w:noProof/>
          <w:sz w:val="20"/>
          <w:szCs w:val="18"/>
        </w:rPr>
        <w:t>担当 行</w:t>
      </w:r>
    </w:p>
    <w:tbl>
      <w:tblPr>
        <w:tblW w:w="10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286"/>
        <w:gridCol w:w="1594"/>
        <w:gridCol w:w="672"/>
        <w:gridCol w:w="784"/>
        <w:gridCol w:w="601"/>
        <w:gridCol w:w="882"/>
        <w:gridCol w:w="294"/>
        <w:gridCol w:w="79"/>
        <w:gridCol w:w="622"/>
        <w:gridCol w:w="418"/>
        <w:gridCol w:w="2418"/>
        <w:gridCol w:w="40"/>
      </w:tblGrid>
      <w:tr w:rsidR="00BB081C" w:rsidRPr="00BB081C" w14:paraId="5236EF46" w14:textId="77777777" w:rsidTr="00575291">
        <w:trPr>
          <w:trHeight w:val="420"/>
        </w:trPr>
        <w:tc>
          <w:tcPr>
            <w:tcW w:w="982" w:type="dxa"/>
            <w:tcBorders>
              <w:top w:val="single" w:sz="8" w:space="0" w:color="auto"/>
              <w:left w:val="single" w:sz="8" w:space="0" w:color="auto"/>
              <w:bottom w:val="single" w:sz="4" w:space="0" w:color="auto"/>
              <w:right w:val="single" w:sz="4" w:space="0" w:color="auto"/>
            </w:tcBorders>
            <w:shd w:val="clear" w:color="auto" w:fill="F2F2F2"/>
            <w:vAlign w:val="center"/>
          </w:tcPr>
          <w:p w14:paraId="62F7B822" w14:textId="77777777" w:rsidR="00BB081C" w:rsidRPr="00BB081C" w:rsidRDefault="00BB081C" w:rsidP="00BB081C">
            <w:pPr>
              <w:spacing w:line="260" w:lineRule="exact"/>
              <w:ind w:rightChars="-42" w:right="-88" w:firstLineChars="20" w:firstLine="42"/>
              <w:rPr>
                <w:rFonts w:ascii="HG丸ｺﾞｼｯｸM-PRO" w:eastAsia="HG丸ｺﾞｼｯｸM-PRO"/>
              </w:rPr>
            </w:pPr>
            <w:r w:rsidRPr="00BB081C">
              <w:rPr>
                <w:rFonts w:ascii="HG丸ｺﾞｼｯｸM-PRO" w:eastAsia="HG丸ｺﾞｼｯｸM-PRO" w:hint="eastAsia"/>
              </w:rPr>
              <w:t>会社名</w:t>
            </w:r>
          </w:p>
        </w:tc>
        <w:tc>
          <w:tcPr>
            <w:tcW w:w="6192" w:type="dxa"/>
            <w:gridSpan w:val="8"/>
            <w:tcBorders>
              <w:top w:val="single" w:sz="8" w:space="0" w:color="auto"/>
              <w:left w:val="single" w:sz="4" w:space="0" w:color="auto"/>
              <w:bottom w:val="single" w:sz="4" w:space="0" w:color="auto"/>
              <w:right w:val="single" w:sz="4" w:space="0" w:color="auto"/>
            </w:tcBorders>
            <w:vAlign w:val="center"/>
          </w:tcPr>
          <w:p w14:paraId="545FCD69" w14:textId="77777777" w:rsidR="00BB081C" w:rsidRPr="00BB081C" w:rsidRDefault="00BB081C" w:rsidP="00BB081C">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14:paraId="7A5825E9" w14:textId="77777777" w:rsidR="00BB081C" w:rsidRPr="00BB081C" w:rsidRDefault="00BB081C" w:rsidP="00BB081C">
            <w:pPr>
              <w:spacing w:line="260" w:lineRule="exact"/>
              <w:ind w:leftChars="-57" w:left="-3" w:rightChars="-53" w:right="-111" w:hangingChars="62" w:hanging="117"/>
              <w:jc w:val="center"/>
              <w:rPr>
                <w:rFonts w:ascii="HG丸ｺﾞｼｯｸM-PRO" w:eastAsia="HG丸ｺﾞｼｯｸM-PRO"/>
                <w:w w:val="90"/>
              </w:rPr>
            </w:pPr>
            <w:r w:rsidRPr="00BB081C">
              <w:rPr>
                <w:rFonts w:ascii="HG丸ｺﾞｼｯｸM-PRO" w:eastAsia="HG丸ｺﾞｼｯｸM-PRO" w:hint="eastAsia"/>
                <w:w w:val="90"/>
              </w:rPr>
              <w:t>会員番号</w:t>
            </w:r>
          </w:p>
        </w:tc>
        <w:tc>
          <w:tcPr>
            <w:tcW w:w="2458" w:type="dxa"/>
            <w:gridSpan w:val="2"/>
            <w:tcBorders>
              <w:top w:val="single" w:sz="8" w:space="0" w:color="auto"/>
              <w:left w:val="single" w:sz="4" w:space="0" w:color="auto"/>
              <w:bottom w:val="single" w:sz="4" w:space="0" w:color="auto"/>
              <w:right w:val="single" w:sz="8" w:space="0" w:color="auto"/>
            </w:tcBorders>
            <w:vAlign w:val="center"/>
          </w:tcPr>
          <w:p w14:paraId="22B343A6" w14:textId="77777777" w:rsidR="00BB081C" w:rsidRPr="00BB081C" w:rsidRDefault="00BB081C" w:rsidP="00BB081C">
            <w:pPr>
              <w:spacing w:line="260" w:lineRule="exact"/>
              <w:rPr>
                <w:rFonts w:ascii="ＭＳ ゴシック" w:eastAsia="ＭＳ ゴシック" w:hAnsi="ＭＳ ゴシック"/>
                <w:szCs w:val="21"/>
              </w:rPr>
            </w:pPr>
          </w:p>
        </w:tc>
      </w:tr>
      <w:tr w:rsidR="00BB081C" w:rsidRPr="00BB081C" w14:paraId="2285DE8D" w14:textId="77777777" w:rsidTr="00575291">
        <w:trPr>
          <w:trHeight w:val="275"/>
        </w:trPr>
        <w:tc>
          <w:tcPr>
            <w:tcW w:w="982"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14:paraId="20864492" w14:textId="77777777" w:rsidR="00BB081C" w:rsidRPr="00BB081C" w:rsidRDefault="00BB081C" w:rsidP="00BB081C">
            <w:pPr>
              <w:spacing w:line="260" w:lineRule="exact"/>
              <w:ind w:rightChars="-42" w:right="-88" w:firstLineChars="20" w:firstLine="42"/>
              <w:rPr>
                <w:rFonts w:ascii="HG丸ｺﾞｼｯｸM-PRO" w:eastAsia="HG丸ｺﾞｼｯｸM-PRO"/>
              </w:rPr>
            </w:pPr>
            <w:r w:rsidRPr="00BB081C">
              <w:rPr>
                <w:rFonts w:ascii="HG丸ｺﾞｼｯｸM-PRO" w:eastAsia="HG丸ｺﾞｼｯｸM-PRO" w:hint="eastAsia"/>
              </w:rPr>
              <w:t>所在地</w:t>
            </w:r>
          </w:p>
        </w:tc>
        <w:tc>
          <w:tcPr>
            <w:tcW w:w="6192" w:type="dxa"/>
            <w:gridSpan w:val="8"/>
            <w:vMerge w:val="restart"/>
            <w:tcBorders>
              <w:top w:val="single" w:sz="4" w:space="0" w:color="auto"/>
              <w:left w:val="single" w:sz="4" w:space="0" w:color="auto"/>
              <w:bottom w:val="single" w:sz="4" w:space="0" w:color="auto"/>
              <w:right w:val="single" w:sz="4" w:space="0" w:color="auto"/>
            </w:tcBorders>
          </w:tcPr>
          <w:p w14:paraId="5A015D58" w14:textId="77777777" w:rsidR="00BB081C" w:rsidRPr="00BB081C" w:rsidRDefault="00BB081C" w:rsidP="00BB081C">
            <w:pPr>
              <w:spacing w:line="260" w:lineRule="exact"/>
              <w:rPr>
                <w:rFonts w:ascii="HG丸ｺﾞｼｯｸM-PRO" w:eastAsia="HG丸ｺﾞｼｯｸM-PRO"/>
                <w:w w:val="90"/>
              </w:rPr>
            </w:pPr>
            <w:r w:rsidRPr="00BB081C">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66DDAD" w14:textId="77777777" w:rsidR="00BB081C" w:rsidRPr="00BB081C" w:rsidRDefault="00BB081C" w:rsidP="00BB081C">
            <w:pPr>
              <w:spacing w:line="260" w:lineRule="exact"/>
              <w:ind w:leftChars="-57" w:left="-3" w:rightChars="-53" w:right="-111" w:hangingChars="62" w:hanging="117"/>
              <w:jc w:val="center"/>
              <w:rPr>
                <w:rFonts w:ascii="HG丸ｺﾞｼｯｸM-PRO" w:eastAsia="HG丸ｺﾞｼｯｸM-PRO"/>
                <w:w w:val="90"/>
              </w:rPr>
            </w:pPr>
            <w:r w:rsidRPr="00BB081C">
              <w:rPr>
                <w:rFonts w:ascii="HG丸ｺﾞｼｯｸM-PRO" w:eastAsia="HG丸ｺﾞｼｯｸM-PRO" w:hint="eastAsia"/>
                <w:w w:val="90"/>
              </w:rPr>
              <w:t>ＴＥＬ</w:t>
            </w:r>
          </w:p>
        </w:tc>
        <w:tc>
          <w:tcPr>
            <w:tcW w:w="2458" w:type="dxa"/>
            <w:gridSpan w:val="2"/>
            <w:tcBorders>
              <w:top w:val="single" w:sz="4" w:space="0" w:color="auto"/>
              <w:left w:val="single" w:sz="4" w:space="0" w:color="auto"/>
              <w:bottom w:val="single" w:sz="4" w:space="0" w:color="auto"/>
              <w:right w:val="single" w:sz="8" w:space="0" w:color="auto"/>
            </w:tcBorders>
            <w:vAlign w:val="center"/>
          </w:tcPr>
          <w:p w14:paraId="6252EE1E" w14:textId="77777777" w:rsidR="00BB081C" w:rsidRPr="00BB081C" w:rsidRDefault="00BB081C" w:rsidP="00BB081C">
            <w:pPr>
              <w:spacing w:line="260" w:lineRule="exact"/>
              <w:ind w:right="336"/>
              <w:rPr>
                <w:rFonts w:ascii="HG丸ｺﾞｼｯｸM-PRO" w:eastAsia="HG丸ｺﾞｼｯｸM-PRO"/>
                <w:w w:val="80"/>
                <w:szCs w:val="22"/>
              </w:rPr>
            </w:pPr>
          </w:p>
        </w:tc>
      </w:tr>
      <w:tr w:rsidR="00BB081C" w:rsidRPr="00BB081C" w14:paraId="3AEF02C5" w14:textId="77777777" w:rsidTr="00575291">
        <w:trPr>
          <w:trHeight w:val="234"/>
        </w:trPr>
        <w:tc>
          <w:tcPr>
            <w:tcW w:w="982" w:type="dxa"/>
            <w:vMerge/>
            <w:tcBorders>
              <w:top w:val="single" w:sz="4" w:space="0" w:color="auto"/>
              <w:left w:val="single" w:sz="8" w:space="0" w:color="auto"/>
              <w:bottom w:val="single" w:sz="4" w:space="0" w:color="auto"/>
              <w:right w:val="single" w:sz="4" w:space="0" w:color="auto"/>
            </w:tcBorders>
            <w:shd w:val="clear" w:color="auto" w:fill="F2F2F2"/>
            <w:vAlign w:val="center"/>
          </w:tcPr>
          <w:p w14:paraId="04B78A83" w14:textId="77777777" w:rsidR="00BB081C" w:rsidRPr="00BB081C" w:rsidRDefault="00BB081C" w:rsidP="00BB081C">
            <w:pPr>
              <w:spacing w:line="260" w:lineRule="exact"/>
              <w:ind w:rightChars="-42" w:right="-88"/>
              <w:rPr>
                <w:rFonts w:ascii="HG丸ｺﾞｼｯｸM-PRO" w:eastAsia="HG丸ｺﾞｼｯｸM-PRO"/>
              </w:rPr>
            </w:pPr>
          </w:p>
        </w:tc>
        <w:tc>
          <w:tcPr>
            <w:tcW w:w="6192" w:type="dxa"/>
            <w:gridSpan w:val="8"/>
            <w:vMerge/>
            <w:tcBorders>
              <w:top w:val="single" w:sz="4" w:space="0" w:color="auto"/>
              <w:left w:val="single" w:sz="4" w:space="0" w:color="auto"/>
              <w:bottom w:val="single" w:sz="4" w:space="0" w:color="auto"/>
              <w:right w:val="single" w:sz="4" w:space="0" w:color="auto"/>
            </w:tcBorders>
          </w:tcPr>
          <w:p w14:paraId="10497B6A" w14:textId="77777777" w:rsidR="00BB081C" w:rsidRPr="00BB081C" w:rsidRDefault="00BB081C" w:rsidP="00BB081C">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105158" w14:textId="77777777" w:rsidR="00BB081C" w:rsidRPr="00BB081C" w:rsidRDefault="00BB081C" w:rsidP="00BB081C">
            <w:pPr>
              <w:spacing w:line="260" w:lineRule="exact"/>
              <w:ind w:leftChars="-57" w:left="-3" w:rightChars="-53" w:right="-111" w:hangingChars="62" w:hanging="117"/>
              <w:jc w:val="center"/>
              <w:rPr>
                <w:rFonts w:ascii="HG丸ｺﾞｼｯｸM-PRO" w:eastAsia="HG丸ｺﾞｼｯｸM-PRO"/>
                <w:w w:val="90"/>
              </w:rPr>
            </w:pPr>
            <w:r w:rsidRPr="00BB081C">
              <w:rPr>
                <w:rFonts w:ascii="HG丸ｺﾞｼｯｸM-PRO" w:eastAsia="HG丸ｺﾞｼｯｸM-PRO" w:hint="eastAsia"/>
                <w:w w:val="90"/>
              </w:rPr>
              <w:t>ＦＡＸ</w:t>
            </w:r>
          </w:p>
        </w:tc>
        <w:tc>
          <w:tcPr>
            <w:tcW w:w="2458" w:type="dxa"/>
            <w:gridSpan w:val="2"/>
            <w:tcBorders>
              <w:top w:val="single" w:sz="4" w:space="0" w:color="auto"/>
              <w:left w:val="single" w:sz="4" w:space="0" w:color="auto"/>
              <w:bottom w:val="single" w:sz="4" w:space="0" w:color="auto"/>
              <w:right w:val="single" w:sz="8" w:space="0" w:color="auto"/>
            </w:tcBorders>
            <w:vAlign w:val="center"/>
          </w:tcPr>
          <w:p w14:paraId="030D93E2" w14:textId="77777777" w:rsidR="00BB081C" w:rsidRPr="00BB081C" w:rsidRDefault="00BB081C" w:rsidP="00BB081C">
            <w:pPr>
              <w:spacing w:line="260" w:lineRule="exact"/>
              <w:rPr>
                <w:rFonts w:ascii="ＭＳ ゴシック" w:eastAsia="ＭＳ ゴシック" w:hAnsi="ＭＳ ゴシック"/>
                <w:szCs w:val="21"/>
              </w:rPr>
            </w:pPr>
          </w:p>
        </w:tc>
      </w:tr>
      <w:tr w:rsidR="00BB081C" w:rsidRPr="00BB081C" w14:paraId="5E975F6A" w14:textId="77777777" w:rsidTr="00575291">
        <w:trPr>
          <w:trHeight w:val="307"/>
        </w:trPr>
        <w:tc>
          <w:tcPr>
            <w:tcW w:w="982" w:type="dxa"/>
            <w:tcBorders>
              <w:top w:val="single" w:sz="4" w:space="0" w:color="auto"/>
              <w:left w:val="single" w:sz="8" w:space="0" w:color="auto"/>
              <w:bottom w:val="single" w:sz="4" w:space="0" w:color="auto"/>
              <w:right w:val="single" w:sz="4" w:space="0" w:color="auto"/>
            </w:tcBorders>
            <w:shd w:val="clear" w:color="auto" w:fill="F2F2F2"/>
            <w:vAlign w:val="center"/>
          </w:tcPr>
          <w:p w14:paraId="7E4A05D9" w14:textId="77777777" w:rsidR="00BB081C" w:rsidRPr="00BB081C" w:rsidRDefault="00BB081C" w:rsidP="00BB081C">
            <w:pPr>
              <w:snapToGrid w:val="0"/>
              <w:spacing w:line="200" w:lineRule="exact"/>
              <w:jc w:val="center"/>
              <w:rPr>
                <w:rFonts w:ascii="HG丸ｺﾞｼｯｸM-PRO" w:eastAsia="HG丸ｺﾞｼｯｸM-PRO"/>
                <w:w w:val="90"/>
                <w:szCs w:val="21"/>
              </w:rPr>
            </w:pPr>
            <w:r w:rsidRPr="00BB081C">
              <w:rPr>
                <w:rFonts w:ascii="HG丸ｺﾞｼｯｸM-PRO" w:eastAsia="HG丸ｺﾞｼｯｸM-PRO" w:hint="eastAsia"/>
                <w:w w:val="90"/>
                <w:szCs w:val="21"/>
              </w:rPr>
              <w:t>業　種</w:t>
            </w:r>
          </w:p>
        </w:tc>
        <w:tc>
          <w:tcPr>
            <w:tcW w:w="6192" w:type="dxa"/>
            <w:gridSpan w:val="8"/>
            <w:tcBorders>
              <w:top w:val="single" w:sz="4" w:space="0" w:color="auto"/>
              <w:left w:val="single" w:sz="4" w:space="0" w:color="auto"/>
              <w:bottom w:val="single" w:sz="4" w:space="0" w:color="auto"/>
              <w:right w:val="single" w:sz="4" w:space="0" w:color="auto"/>
            </w:tcBorders>
            <w:vAlign w:val="center"/>
          </w:tcPr>
          <w:p w14:paraId="78CF5535" w14:textId="77777777" w:rsidR="00BB081C" w:rsidRPr="00BB081C" w:rsidRDefault="00BB081C" w:rsidP="005C56D7">
            <w:pPr>
              <w:spacing w:line="200" w:lineRule="atLeast"/>
              <w:jc w:val="left"/>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04CA5D" w14:textId="77777777" w:rsidR="00BB081C" w:rsidRPr="00BB081C" w:rsidRDefault="00BB081C" w:rsidP="00BB081C">
            <w:pPr>
              <w:spacing w:line="200" w:lineRule="atLeast"/>
              <w:ind w:leftChars="-22" w:left="4" w:rightChars="-24" w:right="-50" w:hangingChars="28" w:hanging="50"/>
              <w:jc w:val="center"/>
              <w:rPr>
                <w:rFonts w:ascii="HG丸ｺﾞｼｯｸM-PRO" w:eastAsia="HG丸ｺﾞｼｯｸM-PRO"/>
                <w:w w:val="90"/>
                <w:sz w:val="20"/>
              </w:rPr>
            </w:pPr>
            <w:r w:rsidRPr="00BB081C">
              <w:rPr>
                <w:rFonts w:ascii="HG丸ｺﾞｼｯｸM-PRO" w:eastAsia="HG丸ｺﾞｼｯｸM-PRO" w:hint="eastAsia"/>
                <w:w w:val="90"/>
                <w:sz w:val="20"/>
              </w:rPr>
              <w:t>従業員数</w:t>
            </w:r>
          </w:p>
        </w:tc>
        <w:tc>
          <w:tcPr>
            <w:tcW w:w="2458" w:type="dxa"/>
            <w:gridSpan w:val="2"/>
            <w:tcBorders>
              <w:top w:val="single" w:sz="4" w:space="0" w:color="auto"/>
              <w:left w:val="single" w:sz="4" w:space="0" w:color="auto"/>
              <w:bottom w:val="single" w:sz="4" w:space="0" w:color="auto"/>
              <w:right w:val="single" w:sz="8" w:space="0" w:color="auto"/>
            </w:tcBorders>
            <w:vAlign w:val="bottom"/>
          </w:tcPr>
          <w:p w14:paraId="63D43237" w14:textId="77777777" w:rsidR="00BB081C" w:rsidRPr="00BB081C" w:rsidRDefault="00BB081C" w:rsidP="005C56D7">
            <w:pPr>
              <w:spacing w:line="200" w:lineRule="atLeast"/>
              <w:ind w:left="-2" w:rightChars="39" w:right="82"/>
              <w:jc w:val="right"/>
              <w:rPr>
                <w:rFonts w:ascii="HG丸ｺﾞｼｯｸM-PRO" w:eastAsia="HG丸ｺﾞｼｯｸM-PRO"/>
                <w:w w:val="90"/>
                <w:sz w:val="20"/>
              </w:rPr>
            </w:pPr>
            <w:r w:rsidRPr="00BB081C">
              <w:rPr>
                <w:rFonts w:ascii="HG丸ｺﾞｼｯｸM-PRO" w:eastAsia="HG丸ｺﾞｼｯｸM-PRO" w:hint="eastAsia"/>
                <w:w w:val="90"/>
                <w:sz w:val="20"/>
              </w:rPr>
              <w:t>人</w:t>
            </w:r>
          </w:p>
        </w:tc>
      </w:tr>
      <w:tr w:rsidR="00BB081C" w:rsidRPr="00BB081C" w14:paraId="74B8A800" w14:textId="77777777" w:rsidTr="00575291">
        <w:trPr>
          <w:trHeight w:val="221"/>
        </w:trPr>
        <w:tc>
          <w:tcPr>
            <w:tcW w:w="982" w:type="dxa"/>
            <w:tcBorders>
              <w:top w:val="single" w:sz="4" w:space="0" w:color="auto"/>
              <w:left w:val="single" w:sz="8" w:space="0" w:color="auto"/>
              <w:bottom w:val="dashed" w:sz="4" w:space="0" w:color="auto"/>
              <w:right w:val="single" w:sz="4" w:space="0" w:color="auto"/>
            </w:tcBorders>
            <w:shd w:val="clear" w:color="auto" w:fill="F2F2F2"/>
            <w:vAlign w:val="center"/>
          </w:tcPr>
          <w:p w14:paraId="703453E0"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フリガナ</w:t>
            </w:r>
          </w:p>
        </w:tc>
        <w:tc>
          <w:tcPr>
            <w:tcW w:w="2880" w:type="dxa"/>
            <w:gridSpan w:val="2"/>
            <w:tcBorders>
              <w:top w:val="single" w:sz="4" w:space="0" w:color="auto"/>
              <w:left w:val="single" w:sz="4" w:space="0" w:color="auto"/>
              <w:bottom w:val="dashed" w:sz="4" w:space="0" w:color="auto"/>
              <w:right w:val="single" w:sz="4" w:space="0" w:color="auto"/>
            </w:tcBorders>
            <w:vAlign w:val="center"/>
          </w:tcPr>
          <w:p w14:paraId="2282A792" w14:textId="77777777"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096354CC"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14:paraId="42B8D7E6" w14:textId="77777777" w:rsidR="00BB081C" w:rsidRPr="00BB081C" w:rsidRDefault="00BB081C" w:rsidP="00BB081C">
            <w:pPr>
              <w:spacing w:line="200" w:lineRule="exact"/>
              <w:ind w:left="1132" w:hangingChars="630" w:hanging="1132"/>
              <w:jc w:val="right"/>
              <w:rPr>
                <w:rFonts w:ascii="HG丸ｺﾞｼｯｸM-PRO" w:eastAsia="HG丸ｺﾞｼｯｸM-PRO"/>
                <w:w w:val="90"/>
                <w:kern w:val="0"/>
                <w:sz w:val="20"/>
              </w:rPr>
            </w:pPr>
            <w:r w:rsidRPr="00BB081C">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483F5876"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413192C4"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5D83243"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所属</w:t>
            </w:r>
            <w:r w:rsidR="009B75D1">
              <w:rPr>
                <w:rFonts w:ascii="HG丸ｺﾞｼｯｸM-PRO" w:eastAsia="HG丸ｺﾞｼｯｸM-PRO" w:hint="eastAsia"/>
                <w:w w:val="90"/>
                <w:kern w:val="0"/>
                <w:sz w:val="20"/>
              </w:rPr>
              <w:t>役職</w:t>
            </w:r>
          </w:p>
        </w:tc>
        <w:tc>
          <w:tcPr>
            <w:tcW w:w="2876" w:type="dxa"/>
            <w:gridSpan w:val="3"/>
            <w:vMerge w:val="restart"/>
            <w:tcBorders>
              <w:top w:val="single" w:sz="4" w:space="0" w:color="auto"/>
              <w:left w:val="single" w:sz="4" w:space="0" w:color="auto"/>
              <w:right w:val="single" w:sz="8" w:space="0" w:color="auto"/>
            </w:tcBorders>
            <w:vAlign w:val="center"/>
          </w:tcPr>
          <w:p w14:paraId="720CEBA2" w14:textId="77777777" w:rsidR="00BB081C" w:rsidRPr="00BB081C" w:rsidRDefault="00BB081C" w:rsidP="00BB081C">
            <w:pPr>
              <w:spacing w:line="200" w:lineRule="exact"/>
              <w:ind w:left="1132" w:hangingChars="630" w:hanging="1132"/>
              <w:jc w:val="left"/>
              <w:rPr>
                <w:rFonts w:ascii="HG丸ｺﾞｼｯｸM-PRO" w:eastAsia="HG丸ｺﾞｼｯｸM-PRO"/>
                <w:w w:val="90"/>
                <w:kern w:val="0"/>
                <w:sz w:val="20"/>
              </w:rPr>
            </w:pPr>
          </w:p>
        </w:tc>
      </w:tr>
      <w:tr w:rsidR="00BB081C" w:rsidRPr="00BB081C" w14:paraId="201A20F4" w14:textId="77777777" w:rsidTr="00575291">
        <w:trPr>
          <w:trHeight w:val="200"/>
        </w:trPr>
        <w:tc>
          <w:tcPr>
            <w:tcW w:w="982" w:type="dxa"/>
            <w:vMerge w:val="restart"/>
            <w:tcBorders>
              <w:top w:val="dashed" w:sz="4" w:space="0" w:color="auto"/>
              <w:left w:val="single" w:sz="8" w:space="0" w:color="auto"/>
              <w:right w:val="single" w:sz="4" w:space="0" w:color="auto"/>
            </w:tcBorders>
            <w:shd w:val="clear" w:color="auto" w:fill="F2F2F2"/>
            <w:vAlign w:val="center"/>
          </w:tcPr>
          <w:p w14:paraId="6B11F578"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受講者名</w:t>
            </w:r>
          </w:p>
        </w:tc>
        <w:tc>
          <w:tcPr>
            <w:tcW w:w="2880" w:type="dxa"/>
            <w:gridSpan w:val="2"/>
            <w:vMerge w:val="restart"/>
            <w:tcBorders>
              <w:top w:val="dashed" w:sz="4" w:space="0" w:color="auto"/>
              <w:left w:val="single" w:sz="4" w:space="0" w:color="auto"/>
              <w:right w:val="single" w:sz="4" w:space="0" w:color="auto"/>
            </w:tcBorders>
            <w:vAlign w:val="center"/>
          </w:tcPr>
          <w:p w14:paraId="2B02E4F8" w14:textId="77777777"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2916D8FC"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14:paraId="6C8EFBAF"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45A54FF"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14:paraId="587B8E2E"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14:paraId="170A68DC"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2876" w:type="dxa"/>
            <w:gridSpan w:val="3"/>
            <w:vMerge/>
            <w:tcBorders>
              <w:left w:val="single" w:sz="4" w:space="0" w:color="auto"/>
              <w:bottom w:val="single" w:sz="4" w:space="0" w:color="auto"/>
              <w:right w:val="single" w:sz="8" w:space="0" w:color="auto"/>
            </w:tcBorders>
            <w:vAlign w:val="center"/>
          </w:tcPr>
          <w:p w14:paraId="056573DA"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r>
      <w:tr w:rsidR="00BB081C" w:rsidRPr="00BB081C" w14:paraId="3EF8AE22" w14:textId="77777777" w:rsidTr="00575291">
        <w:trPr>
          <w:trHeight w:val="303"/>
        </w:trPr>
        <w:tc>
          <w:tcPr>
            <w:tcW w:w="982" w:type="dxa"/>
            <w:vMerge/>
            <w:tcBorders>
              <w:left w:val="single" w:sz="8" w:space="0" w:color="auto"/>
              <w:bottom w:val="single" w:sz="4" w:space="0" w:color="auto"/>
              <w:right w:val="single" w:sz="4" w:space="0" w:color="auto"/>
            </w:tcBorders>
            <w:shd w:val="clear" w:color="auto" w:fill="F2F2F2"/>
            <w:vAlign w:val="center"/>
          </w:tcPr>
          <w:p w14:paraId="256EF14E"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2880" w:type="dxa"/>
            <w:gridSpan w:val="2"/>
            <w:vMerge/>
            <w:tcBorders>
              <w:left w:val="single" w:sz="4" w:space="0" w:color="auto"/>
              <w:bottom w:val="single" w:sz="4" w:space="0" w:color="auto"/>
              <w:right w:val="single" w:sz="4" w:space="0" w:color="auto"/>
            </w:tcBorders>
            <w:vAlign w:val="center"/>
          </w:tcPr>
          <w:p w14:paraId="2C2C0DCF" w14:textId="77777777"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11A9B30"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メールアドレス</w:t>
            </w:r>
          </w:p>
        </w:tc>
        <w:tc>
          <w:tcPr>
            <w:tcW w:w="4753" w:type="dxa"/>
            <w:gridSpan w:val="7"/>
            <w:tcBorders>
              <w:top w:val="single" w:sz="4" w:space="0" w:color="auto"/>
              <w:left w:val="single" w:sz="4" w:space="0" w:color="auto"/>
              <w:bottom w:val="single" w:sz="4" w:space="0" w:color="auto"/>
              <w:right w:val="single" w:sz="8" w:space="0" w:color="auto"/>
            </w:tcBorders>
            <w:shd w:val="clear" w:color="auto" w:fill="auto"/>
            <w:vAlign w:val="center"/>
          </w:tcPr>
          <w:p w14:paraId="64C043DF" w14:textId="77777777"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r>
      <w:tr w:rsidR="00BB081C" w:rsidRPr="00BB081C" w14:paraId="5768C21F" w14:textId="77777777" w:rsidTr="00575291">
        <w:trPr>
          <w:trHeight w:val="221"/>
        </w:trPr>
        <w:tc>
          <w:tcPr>
            <w:tcW w:w="982" w:type="dxa"/>
            <w:tcBorders>
              <w:top w:val="single" w:sz="4" w:space="0" w:color="auto"/>
              <w:left w:val="single" w:sz="8" w:space="0" w:color="auto"/>
              <w:bottom w:val="dashed" w:sz="4" w:space="0" w:color="auto"/>
              <w:right w:val="single" w:sz="4" w:space="0" w:color="auto"/>
            </w:tcBorders>
            <w:shd w:val="clear" w:color="auto" w:fill="F2F2F2"/>
            <w:vAlign w:val="center"/>
          </w:tcPr>
          <w:p w14:paraId="653D2C4F"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フリガナ</w:t>
            </w:r>
          </w:p>
        </w:tc>
        <w:tc>
          <w:tcPr>
            <w:tcW w:w="2880" w:type="dxa"/>
            <w:gridSpan w:val="2"/>
            <w:tcBorders>
              <w:top w:val="single" w:sz="4" w:space="0" w:color="auto"/>
              <w:left w:val="single" w:sz="4" w:space="0" w:color="auto"/>
              <w:bottom w:val="dashed" w:sz="4" w:space="0" w:color="auto"/>
              <w:right w:val="single" w:sz="4" w:space="0" w:color="auto"/>
            </w:tcBorders>
            <w:vAlign w:val="center"/>
          </w:tcPr>
          <w:p w14:paraId="76D9CA5B" w14:textId="77777777"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C350856"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14:paraId="398D87B6" w14:textId="77777777" w:rsidR="00BB081C" w:rsidRPr="00BB081C" w:rsidRDefault="00BB081C" w:rsidP="00BB081C">
            <w:pPr>
              <w:spacing w:line="200" w:lineRule="exact"/>
              <w:ind w:left="1132" w:hangingChars="630" w:hanging="1132"/>
              <w:jc w:val="right"/>
              <w:rPr>
                <w:rFonts w:ascii="HG丸ｺﾞｼｯｸM-PRO" w:eastAsia="HG丸ｺﾞｼｯｸM-PRO"/>
                <w:w w:val="90"/>
                <w:kern w:val="0"/>
                <w:sz w:val="20"/>
              </w:rPr>
            </w:pPr>
            <w:r w:rsidRPr="00BB081C">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059C1B00"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50C48639"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E5E0D87"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所属</w:t>
            </w:r>
            <w:r w:rsidR="009B75D1">
              <w:rPr>
                <w:rFonts w:ascii="HG丸ｺﾞｼｯｸM-PRO" w:eastAsia="HG丸ｺﾞｼｯｸM-PRO" w:hint="eastAsia"/>
                <w:w w:val="90"/>
                <w:kern w:val="0"/>
                <w:sz w:val="20"/>
              </w:rPr>
              <w:t>役職</w:t>
            </w:r>
          </w:p>
        </w:tc>
        <w:tc>
          <w:tcPr>
            <w:tcW w:w="2876" w:type="dxa"/>
            <w:gridSpan w:val="3"/>
            <w:vMerge w:val="restart"/>
            <w:tcBorders>
              <w:top w:val="single" w:sz="4" w:space="0" w:color="auto"/>
              <w:left w:val="single" w:sz="4" w:space="0" w:color="auto"/>
              <w:right w:val="single" w:sz="8" w:space="0" w:color="auto"/>
            </w:tcBorders>
            <w:vAlign w:val="center"/>
          </w:tcPr>
          <w:p w14:paraId="1939BF33" w14:textId="77777777" w:rsidR="00BB081C" w:rsidRPr="00BB081C" w:rsidRDefault="00BB081C" w:rsidP="00BB081C">
            <w:pPr>
              <w:spacing w:line="200" w:lineRule="exact"/>
              <w:ind w:left="1132" w:hangingChars="630" w:hanging="1132"/>
              <w:jc w:val="left"/>
              <w:rPr>
                <w:rFonts w:ascii="HG丸ｺﾞｼｯｸM-PRO" w:eastAsia="HG丸ｺﾞｼｯｸM-PRO"/>
                <w:w w:val="90"/>
                <w:kern w:val="0"/>
                <w:sz w:val="20"/>
              </w:rPr>
            </w:pPr>
          </w:p>
        </w:tc>
      </w:tr>
      <w:tr w:rsidR="00BB081C" w:rsidRPr="00BB081C" w14:paraId="5CA8FD33" w14:textId="77777777" w:rsidTr="00575291">
        <w:trPr>
          <w:trHeight w:val="200"/>
        </w:trPr>
        <w:tc>
          <w:tcPr>
            <w:tcW w:w="982" w:type="dxa"/>
            <w:vMerge w:val="restart"/>
            <w:tcBorders>
              <w:top w:val="dashed" w:sz="4" w:space="0" w:color="auto"/>
              <w:left w:val="single" w:sz="8" w:space="0" w:color="auto"/>
              <w:right w:val="single" w:sz="4" w:space="0" w:color="auto"/>
            </w:tcBorders>
            <w:shd w:val="clear" w:color="auto" w:fill="F2F2F2"/>
            <w:vAlign w:val="center"/>
          </w:tcPr>
          <w:p w14:paraId="68EBFABF"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受講者名</w:t>
            </w:r>
          </w:p>
        </w:tc>
        <w:tc>
          <w:tcPr>
            <w:tcW w:w="2880" w:type="dxa"/>
            <w:gridSpan w:val="2"/>
            <w:vMerge w:val="restart"/>
            <w:tcBorders>
              <w:top w:val="dashed" w:sz="4" w:space="0" w:color="auto"/>
              <w:left w:val="single" w:sz="4" w:space="0" w:color="auto"/>
              <w:right w:val="single" w:sz="4" w:space="0" w:color="auto"/>
            </w:tcBorders>
            <w:vAlign w:val="center"/>
          </w:tcPr>
          <w:p w14:paraId="3FFF6946" w14:textId="77777777"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4766DE2"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14:paraId="0E624D92"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6C46A50A"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14:paraId="6D366A04"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14:paraId="5B8DFF2E"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2876" w:type="dxa"/>
            <w:gridSpan w:val="3"/>
            <w:vMerge/>
            <w:tcBorders>
              <w:left w:val="single" w:sz="4" w:space="0" w:color="auto"/>
              <w:bottom w:val="single" w:sz="4" w:space="0" w:color="auto"/>
              <w:right w:val="single" w:sz="8" w:space="0" w:color="auto"/>
            </w:tcBorders>
            <w:vAlign w:val="center"/>
          </w:tcPr>
          <w:p w14:paraId="71837EEB"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r>
      <w:tr w:rsidR="00BB081C" w:rsidRPr="00BB081C" w14:paraId="10330A4E" w14:textId="77777777" w:rsidTr="00575291">
        <w:trPr>
          <w:trHeight w:val="303"/>
        </w:trPr>
        <w:tc>
          <w:tcPr>
            <w:tcW w:w="982" w:type="dxa"/>
            <w:vMerge/>
            <w:tcBorders>
              <w:left w:val="single" w:sz="8" w:space="0" w:color="auto"/>
              <w:bottom w:val="single" w:sz="4" w:space="0" w:color="auto"/>
              <w:right w:val="single" w:sz="4" w:space="0" w:color="auto"/>
            </w:tcBorders>
            <w:shd w:val="clear" w:color="auto" w:fill="F2F2F2"/>
            <w:vAlign w:val="center"/>
          </w:tcPr>
          <w:p w14:paraId="5A0662DF"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2880" w:type="dxa"/>
            <w:gridSpan w:val="2"/>
            <w:vMerge/>
            <w:tcBorders>
              <w:left w:val="single" w:sz="4" w:space="0" w:color="auto"/>
              <w:bottom w:val="single" w:sz="4" w:space="0" w:color="auto"/>
              <w:right w:val="single" w:sz="4" w:space="0" w:color="auto"/>
            </w:tcBorders>
            <w:vAlign w:val="center"/>
          </w:tcPr>
          <w:p w14:paraId="420BDA94"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BCD4A3D" w14:textId="77777777" w:rsidR="00BB081C" w:rsidRPr="00BB081C" w:rsidRDefault="00BB081C" w:rsidP="00BB081C">
            <w:pPr>
              <w:spacing w:line="200" w:lineRule="exact"/>
              <w:ind w:left="1132" w:hangingChars="630" w:hanging="1132"/>
              <w:jc w:val="center"/>
              <w:rPr>
                <w:rFonts w:ascii="HG丸ｺﾞｼｯｸM-PRO" w:eastAsia="HG丸ｺﾞｼｯｸM-PRO"/>
                <w:w w:val="90"/>
                <w:kern w:val="0"/>
                <w:sz w:val="20"/>
              </w:rPr>
            </w:pPr>
            <w:r w:rsidRPr="00BB081C">
              <w:rPr>
                <w:rFonts w:ascii="HG丸ｺﾞｼｯｸM-PRO" w:eastAsia="HG丸ｺﾞｼｯｸM-PRO" w:hint="eastAsia"/>
                <w:w w:val="90"/>
                <w:kern w:val="0"/>
                <w:sz w:val="20"/>
              </w:rPr>
              <w:t>メールアドレス</w:t>
            </w:r>
          </w:p>
        </w:tc>
        <w:tc>
          <w:tcPr>
            <w:tcW w:w="4753" w:type="dxa"/>
            <w:gridSpan w:val="7"/>
            <w:tcBorders>
              <w:top w:val="single" w:sz="4" w:space="0" w:color="auto"/>
              <w:left w:val="single" w:sz="4" w:space="0" w:color="auto"/>
              <w:bottom w:val="single" w:sz="4" w:space="0" w:color="auto"/>
              <w:right w:val="single" w:sz="8" w:space="0" w:color="auto"/>
            </w:tcBorders>
            <w:shd w:val="clear" w:color="auto" w:fill="auto"/>
            <w:vAlign w:val="center"/>
          </w:tcPr>
          <w:p w14:paraId="6DA5E445" w14:textId="77777777" w:rsidR="00BB081C" w:rsidRPr="00BB081C" w:rsidRDefault="00BB081C" w:rsidP="005C56D7">
            <w:pPr>
              <w:spacing w:line="200" w:lineRule="exact"/>
              <w:ind w:left="1132" w:hangingChars="630" w:hanging="1132"/>
              <w:jc w:val="left"/>
              <w:rPr>
                <w:rFonts w:ascii="HG丸ｺﾞｼｯｸM-PRO" w:eastAsia="HG丸ｺﾞｼｯｸM-PRO"/>
                <w:w w:val="90"/>
                <w:kern w:val="0"/>
                <w:sz w:val="20"/>
              </w:rPr>
            </w:pPr>
          </w:p>
        </w:tc>
      </w:tr>
      <w:tr w:rsidR="00BB081C" w:rsidRPr="00BB081C" w14:paraId="75486849" w14:textId="77777777" w:rsidTr="00575291">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14:paraId="111F00B8" w14:textId="77777777" w:rsidR="00BB081C" w:rsidRPr="00BB081C" w:rsidRDefault="00BB081C" w:rsidP="00BB081C">
            <w:pPr>
              <w:ind w:leftChars="-32" w:left="-2" w:rightChars="-17" w:right="-36" w:hangingChars="27" w:hanging="65"/>
              <w:jc w:val="center"/>
              <w:rPr>
                <w:rFonts w:ascii="HG丸ｺﾞｼｯｸM-PRO" w:eastAsia="HG丸ｺﾞｼｯｸM-PRO"/>
                <w:spacing w:val="20"/>
                <w:sz w:val="20"/>
              </w:rPr>
            </w:pPr>
            <w:r w:rsidRPr="00BB081C">
              <w:rPr>
                <w:rFonts w:ascii="HG丸ｺﾞｼｯｸM-PRO" w:eastAsia="HG丸ｺﾞｼｯｸM-PRO" w:hint="eastAsia"/>
                <w:spacing w:val="20"/>
                <w:sz w:val="20"/>
              </w:rPr>
              <w:t>連絡担当者名</w:t>
            </w:r>
          </w:p>
        </w:tc>
        <w:tc>
          <w:tcPr>
            <w:tcW w:w="3651" w:type="dxa"/>
            <w:gridSpan w:val="4"/>
            <w:tcBorders>
              <w:top w:val="single" w:sz="4" w:space="0" w:color="auto"/>
              <w:left w:val="single" w:sz="4" w:space="0" w:color="auto"/>
              <w:bottom w:val="single" w:sz="4" w:space="0" w:color="auto"/>
              <w:right w:val="single" w:sz="4" w:space="0" w:color="auto"/>
            </w:tcBorders>
            <w:vAlign w:val="center"/>
          </w:tcPr>
          <w:p w14:paraId="6D6B5707" w14:textId="77777777" w:rsidR="00BB081C" w:rsidRPr="00BB081C" w:rsidRDefault="00BB081C" w:rsidP="005C56D7">
            <w:pPr>
              <w:jc w:val="left"/>
              <w:rPr>
                <w:rFonts w:ascii="HG丸ｺﾞｼｯｸM-PRO" w:eastAsia="HG丸ｺﾞｼｯｸM-PRO"/>
                <w:spacing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F68C9F" w14:textId="77777777" w:rsidR="00BB081C" w:rsidRPr="00BB081C" w:rsidRDefault="00BB081C" w:rsidP="009B75D1">
            <w:pPr>
              <w:jc w:val="center"/>
              <w:rPr>
                <w:rFonts w:ascii="HG丸ｺﾞｼｯｸM-PRO" w:eastAsia="HG丸ｺﾞｼｯｸM-PRO"/>
                <w:spacing w:val="20"/>
                <w:sz w:val="20"/>
              </w:rPr>
            </w:pPr>
            <w:r w:rsidRPr="00AD12A8">
              <w:rPr>
                <w:rFonts w:ascii="HG丸ｺﾞｼｯｸM-PRO" w:eastAsia="HG丸ｺﾞｼｯｸM-PRO" w:hint="eastAsia"/>
                <w:kern w:val="0"/>
                <w:sz w:val="20"/>
                <w:fitText w:val="800" w:id="1665434112"/>
              </w:rPr>
              <w:t>所属</w:t>
            </w:r>
            <w:r w:rsidR="009B75D1" w:rsidRPr="00AD12A8">
              <w:rPr>
                <w:rFonts w:ascii="HG丸ｺﾞｼｯｸM-PRO" w:eastAsia="HG丸ｺﾞｼｯｸM-PRO" w:hint="eastAsia"/>
                <w:kern w:val="0"/>
                <w:sz w:val="20"/>
                <w:fitText w:val="800" w:id="1665434112"/>
              </w:rPr>
              <w:t>役職</w:t>
            </w:r>
          </w:p>
        </w:tc>
        <w:tc>
          <w:tcPr>
            <w:tcW w:w="3577" w:type="dxa"/>
            <w:gridSpan w:val="5"/>
            <w:tcBorders>
              <w:top w:val="single" w:sz="4" w:space="0" w:color="auto"/>
              <w:left w:val="single" w:sz="4" w:space="0" w:color="auto"/>
              <w:bottom w:val="single" w:sz="4" w:space="0" w:color="auto"/>
              <w:right w:val="single" w:sz="8" w:space="0" w:color="auto"/>
            </w:tcBorders>
            <w:vAlign w:val="center"/>
          </w:tcPr>
          <w:p w14:paraId="127D8AF4" w14:textId="77777777" w:rsidR="00BB081C" w:rsidRPr="00BB081C" w:rsidRDefault="00BB081C" w:rsidP="005C56D7">
            <w:pPr>
              <w:jc w:val="left"/>
              <w:rPr>
                <w:rFonts w:ascii="HG丸ｺﾞｼｯｸM-PRO" w:eastAsia="HG丸ｺﾞｼｯｸM-PRO"/>
                <w:spacing w:val="20"/>
              </w:rPr>
            </w:pPr>
          </w:p>
        </w:tc>
      </w:tr>
      <w:tr w:rsidR="00BB081C" w:rsidRPr="00BB081C" w14:paraId="22C0A004" w14:textId="77777777" w:rsidTr="00575291">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14:paraId="75D5BAD1" w14:textId="77777777" w:rsidR="00BB081C" w:rsidRPr="00BB081C" w:rsidRDefault="00BB081C" w:rsidP="00BB081C">
            <w:pPr>
              <w:ind w:leftChars="-22" w:left="-16" w:rightChars="-17" w:right="-36" w:hangingChars="19" w:hanging="30"/>
              <w:jc w:val="center"/>
              <w:rPr>
                <w:rFonts w:ascii="HG丸ｺﾞｼｯｸM-PRO" w:eastAsia="HG丸ｺﾞｼｯｸM-PRO"/>
              </w:rPr>
            </w:pPr>
            <w:r w:rsidRPr="00BB081C">
              <w:rPr>
                <w:rFonts w:ascii="HG丸ｺﾞｼｯｸM-PRO" w:eastAsia="HG丸ｺﾞｼｯｸM-PRO" w:hint="eastAsia"/>
                <w:sz w:val="16"/>
                <w:szCs w:val="16"/>
              </w:rPr>
              <w:t>連絡担当者メールアドレス</w:t>
            </w:r>
          </w:p>
        </w:tc>
        <w:tc>
          <w:tcPr>
            <w:tcW w:w="8404" w:type="dxa"/>
            <w:gridSpan w:val="11"/>
            <w:tcBorders>
              <w:top w:val="single" w:sz="4" w:space="0" w:color="auto"/>
              <w:left w:val="single" w:sz="4" w:space="0" w:color="auto"/>
              <w:bottom w:val="single" w:sz="4" w:space="0" w:color="auto"/>
              <w:right w:val="single" w:sz="8" w:space="0" w:color="auto"/>
            </w:tcBorders>
            <w:vAlign w:val="center"/>
          </w:tcPr>
          <w:p w14:paraId="236CDF56" w14:textId="77777777" w:rsidR="00BB081C" w:rsidRPr="00BB081C" w:rsidRDefault="00BB081C" w:rsidP="005C56D7">
            <w:pPr>
              <w:spacing w:line="280" w:lineRule="exact"/>
              <w:rPr>
                <w:rFonts w:ascii="HG丸ｺﾞｼｯｸM-PRO" w:eastAsia="HG丸ｺﾞｼｯｸM-PRO"/>
                <w:w w:val="90"/>
                <w:sz w:val="20"/>
              </w:rPr>
            </w:pPr>
          </w:p>
        </w:tc>
      </w:tr>
      <w:tr w:rsidR="00BB081C" w:rsidRPr="00BB081C" w14:paraId="63BA4D39" w14:textId="77777777" w:rsidTr="00575291">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14:paraId="52C76EA7" w14:textId="77777777" w:rsidR="00BB081C" w:rsidRPr="00BB081C" w:rsidRDefault="00BB081C" w:rsidP="00BB081C">
            <w:pPr>
              <w:spacing w:line="280" w:lineRule="exact"/>
              <w:jc w:val="center"/>
              <w:rPr>
                <w:rFonts w:ascii="HG丸ｺﾞｼｯｸM-PRO" w:eastAsia="HG丸ｺﾞｼｯｸM-PRO"/>
                <w:w w:val="90"/>
                <w:sz w:val="20"/>
              </w:rPr>
            </w:pPr>
            <w:r w:rsidRPr="00BB081C">
              <w:rPr>
                <w:rFonts w:ascii="HG丸ｺﾞｼｯｸM-PRO" w:eastAsia="HG丸ｺﾞｼｯｸM-PRO" w:hint="eastAsia"/>
                <w:spacing w:val="10"/>
              </w:rPr>
              <w:t>受　講　料</w:t>
            </w:r>
          </w:p>
        </w:tc>
        <w:tc>
          <w:tcPr>
            <w:tcW w:w="8404" w:type="dxa"/>
            <w:gridSpan w:val="11"/>
            <w:tcBorders>
              <w:top w:val="single" w:sz="4" w:space="0" w:color="auto"/>
              <w:left w:val="single" w:sz="4" w:space="0" w:color="auto"/>
              <w:bottom w:val="single" w:sz="4" w:space="0" w:color="auto"/>
              <w:right w:val="single" w:sz="8" w:space="0" w:color="auto"/>
            </w:tcBorders>
            <w:vAlign w:val="center"/>
          </w:tcPr>
          <w:p w14:paraId="47ECD528" w14:textId="77777777" w:rsidR="00BB081C" w:rsidRPr="00BB081C" w:rsidRDefault="00BB081C" w:rsidP="00BB081C">
            <w:pPr>
              <w:spacing w:line="280" w:lineRule="exact"/>
              <w:ind w:rightChars="-114" w:right="-239" w:firstLineChars="350" w:firstLine="805"/>
              <w:rPr>
                <w:rFonts w:ascii="HG丸ｺﾞｼｯｸM-PRO" w:eastAsia="HG丸ｺﾞｼｯｸM-PRO"/>
                <w:w w:val="90"/>
                <w:sz w:val="20"/>
              </w:rPr>
            </w:pPr>
            <w:r w:rsidRPr="00BB081C">
              <w:rPr>
                <w:rFonts w:ascii="HG丸ｺﾞｼｯｸM-PRO" w:eastAsia="HG丸ｺﾞｼｯｸM-PRO" w:hint="eastAsia"/>
                <w:spacing w:val="10"/>
              </w:rPr>
              <w:t>人分　　　　　　円を　　月　　　日　　　     　銀行へ振込みます。</w:t>
            </w:r>
          </w:p>
        </w:tc>
      </w:tr>
      <w:tr w:rsidR="00575291" w14:paraId="6CEE9856" w14:textId="77777777" w:rsidTr="00575291">
        <w:tblPrEx>
          <w:tblLook w:val="04A0" w:firstRow="1" w:lastRow="0" w:firstColumn="1" w:lastColumn="0" w:noHBand="0" w:noVBand="1"/>
        </w:tblPrEx>
        <w:trPr>
          <w:gridAfter w:val="1"/>
          <w:wAfter w:w="40" w:type="dxa"/>
          <w:trHeight w:val="266"/>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3180E9" w14:textId="77777777" w:rsidR="00575291" w:rsidRDefault="00575291" w:rsidP="00575291">
            <w:pPr>
              <w:spacing w:line="280" w:lineRule="exact"/>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10"/>
            <w:tcBorders>
              <w:top w:val="single" w:sz="4" w:space="0" w:color="auto"/>
              <w:left w:val="single" w:sz="4" w:space="0" w:color="auto"/>
              <w:bottom w:val="single" w:sz="4" w:space="0" w:color="auto"/>
              <w:right w:val="single" w:sz="4" w:space="0" w:color="auto"/>
            </w:tcBorders>
            <w:vAlign w:val="center"/>
            <w:hideMark/>
          </w:tcPr>
          <w:p w14:paraId="6F2B587D" w14:textId="77777777" w:rsidR="00575291" w:rsidRDefault="00575291" w:rsidP="00DA6AA7">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14:paraId="18570EDC" w14:textId="77777777" w:rsidR="003A236E" w:rsidRDefault="00BB081C" w:rsidP="003A236E">
      <w:pPr>
        <w:tabs>
          <w:tab w:val="left" w:pos="360"/>
        </w:tabs>
        <w:autoSpaceDE w:val="0"/>
        <w:autoSpaceDN w:val="0"/>
        <w:spacing w:line="240" w:lineRule="exact"/>
        <w:ind w:rightChars="-28" w:right="-59"/>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sidR="003A236E">
        <w:rPr>
          <w:rFonts w:ascii="HG丸ｺﾞｼｯｸM-PRO" w:eastAsia="HG丸ｺﾞｼｯｸM-PRO" w:hAnsi="HG丸ｺﾞｼｯｸM-PRO" w:hint="eastAsia"/>
          <w:sz w:val="16"/>
          <w:szCs w:val="16"/>
        </w:rPr>
        <w:t>ご記入頂いた情報は、大阪商工会議所が本セミナー</w:t>
      </w:r>
      <w:r w:rsidR="003A236E" w:rsidRPr="007F1A32">
        <w:rPr>
          <w:rFonts w:ascii="HG丸ｺﾞｼｯｸM-PRO" w:eastAsia="HG丸ｺﾞｼｯｸM-PRO" w:hAnsi="HG丸ｺﾞｼｯｸM-PRO" w:hint="eastAsia"/>
          <w:sz w:val="16"/>
          <w:szCs w:val="16"/>
        </w:rPr>
        <w:t>の事務業務に利用するとともに、各種連絡・情報提供（</w:t>
      </w:r>
      <w:r w:rsidR="003A236E" w:rsidRPr="007F1A32">
        <w:rPr>
          <w:rFonts w:ascii="HG丸ｺﾞｼｯｸM-PRO" w:eastAsia="HG丸ｺﾞｼｯｸM-PRO" w:hAnsi="HG丸ｺﾞｼｯｸM-PRO"/>
          <w:sz w:val="16"/>
          <w:szCs w:val="16"/>
        </w:rPr>
        <w:t>E</w:t>
      </w:r>
      <w:r w:rsidR="003A236E">
        <w:rPr>
          <w:rFonts w:ascii="HG丸ｺﾞｼｯｸM-PRO" w:eastAsia="HG丸ｺﾞｼｯｸM-PRO" w:hAnsi="HG丸ｺﾞｼｯｸM-PRO" w:hint="eastAsia"/>
          <w:sz w:val="16"/>
          <w:szCs w:val="16"/>
        </w:rPr>
        <w:t>メールによる事業案内含む）に利用</w:t>
      </w:r>
    </w:p>
    <w:p w14:paraId="5EE1CBE3" w14:textId="77777777" w:rsidR="00BB081C" w:rsidRPr="00575291" w:rsidRDefault="003A236E" w:rsidP="00575291">
      <w:pPr>
        <w:tabs>
          <w:tab w:val="left" w:pos="360"/>
        </w:tabs>
        <w:autoSpaceDE w:val="0"/>
        <w:autoSpaceDN w:val="0"/>
        <w:spacing w:line="240" w:lineRule="exact"/>
        <w:ind w:rightChars="-28" w:right="-59"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BB081C" w:rsidRPr="00575291" w:rsidSect="00B86A11">
      <w:pgSz w:w="11906" w:h="16838" w:code="9"/>
      <w:pgMar w:top="567"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40B4A" w14:textId="77777777" w:rsidR="009331CD" w:rsidRDefault="009331CD" w:rsidP="009151E5">
      <w:r>
        <w:separator/>
      </w:r>
    </w:p>
  </w:endnote>
  <w:endnote w:type="continuationSeparator" w:id="0">
    <w:p w14:paraId="5F9B144F" w14:textId="77777777" w:rsidR="009331CD" w:rsidRDefault="009331CD"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70D79" w14:textId="77777777" w:rsidR="009331CD" w:rsidRDefault="009331CD" w:rsidP="009151E5">
      <w:r>
        <w:separator/>
      </w:r>
    </w:p>
  </w:footnote>
  <w:footnote w:type="continuationSeparator" w:id="0">
    <w:p w14:paraId="50CE02DE" w14:textId="77777777" w:rsidR="009331CD" w:rsidRDefault="009331CD"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06932"/>
    <w:rsid w:val="00010374"/>
    <w:rsid w:val="00021174"/>
    <w:rsid w:val="00022177"/>
    <w:rsid w:val="000230FA"/>
    <w:rsid w:val="000310E9"/>
    <w:rsid w:val="000621C9"/>
    <w:rsid w:val="000A1CB5"/>
    <w:rsid w:val="000B1324"/>
    <w:rsid w:val="000F4AD8"/>
    <w:rsid w:val="001250E1"/>
    <w:rsid w:val="001429EC"/>
    <w:rsid w:val="0015462B"/>
    <w:rsid w:val="00161F4B"/>
    <w:rsid w:val="00163CB6"/>
    <w:rsid w:val="001A043A"/>
    <w:rsid w:val="001A09FB"/>
    <w:rsid w:val="001A3CE8"/>
    <w:rsid w:val="001A493C"/>
    <w:rsid w:val="001B2CB6"/>
    <w:rsid w:val="001D12F2"/>
    <w:rsid w:val="001D29E7"/>
    <w:rsid w:val="001E4900"/>
    <w:rsid w:val="001E57C3"/>
    <w:rsid w:val="001F2587"/>
    <w:rsid w:val="001F782F"/>
    <w:rsid w:val="00207619"/>
    <w:rsid w:val="00221853"/>
    <w:rsid w:val="00247E44"/>
    <w:rsid w:val="00253016"/>
    <w:rsid w:val="00256462"/>
    <w:rsid w:val="00272626"/>
    <w:rsid w:val="00276F67"/>
    <w:rsid w:val="002916D2"/>
    <w:rsid w:val="00291877"/>
    <w:rsid w:val="00291C3E"/>
    <w:rsid w:val="00294E30"/>
    <w:rsid w:val="002B3E50"/>
    <w:rsid w:val="002B430E"/>
    <w:rsid w:val="002B494B"/>
    <w:rsid w:val="002C4F16"/>
    <w:rsid w:val="002E6224"/>
    <w:rsid w:val="00311563"/>
    <w:rsid w:val="003136CF"/>
    <w:rsid w:val="00342A15"/>
    <w:rsid w:val="003536E4"/>
    <w:rsid w:val="00355096"/>
    <w:rsid w:val="003601DD"/>
    <w:rsid w:val="00364F21"/>
    <w:rsid w:val="00391628"/>
    <w:rsid w:val="00393CF4"/>
    <w:rsid w:val="003A236E"/>
    <w:rsid w:val="003B08DA"/>
    <w:rsid w:val="003B6404"/>
    <w:rsid w:val="003C1CB2"/>
    <w:rsid w:val="003C340A"/>
    <w:rsid w:val="003D24A4"/>
    <w:rsid w:val="003F69D4"/>
    <w:rsid w:val="00426ECA"/>
    <w:rsid w:val="00434ABC"/>
    <w:rsid w:val="00487B14"/>
    <w:rsid w:val="00490B46"/>
    <w:rsid w:val="00491D3A"/>
    <w:rsid w:val="004A5066"/>
    <w:rsid w:val="004E0BB6"/>
    <w:rsid w:val="004F587F"/>
    <w:rsid w:val="00506600"/>
    <w:rsid w:val="00515BD0"/>
    <w:rsid w:val="00525EB6"/>
    <w:rsid w:val="00526851"/>
    <w:rsid w:val="00536712"/>
    <w:rsid w:val="00553D86"/>
    <w:rsid w:val="00561160"/>
    <w:rsid w:val="00575291"/>
    <w:rsid w:val="00587D12"/>
    <w:rsid w:val="005A3B8D"/>
    <w:rsid w:val="005A6B30"/>
    <w:rsid w:val="005C2A50"/>
    <w:rsid w:val="005C56D7"/>
    <w:rsid w:val="005C5D94"/>
    <w:rsid w:val="005E2992"/>
    <w:rsid w:val="005E461E"/>
    <w:rsid w:val="005E48AD"/>
    <w:rsid w:val="005E6E58"/>
    <w:rsid w:val="006006EB"/>
    <w:rsid w:val="006149E7"/>
    <w:rsid w:val="0062165E"/>
    <w:rsid w:val="006354BA"/>
    <w:rsid w:val="0063613F"/>
    <w:rsid w:val="00653E28"/>
    <w:rsid w:val="00674C22"/>
    <w:rsid w:val="00683CBC"/>
    <w:rsid w:val="006A7605"/>
    <w:rsid w:val="006B278B"/>
    <w:rsid w:val="006C4F5B"/>
    <w:rsid w:val="006D6311"/>
    <w:rsid w:val="006F31F4"/>
    <w:rsid w:val="006F467D"/>
    <w:rsid w:val="006F4FDA"/>
    <w:rsid w:val="00701C97"/>
    <w:rsid w:val="00705C11"/>
    <w:rsid w:val="00706EED"/>
    <w:rsid w:val="00715924"/>
    <w:rsid w:val="00717F3E"/>
    <w:rsid w:val="0072049E"/>
    <w:rsid w:val="007224DD"/>
    <w:rsid w:val="00732148"/>
    <w:rsid w:val="00740DF4"/>
    <w:rsid w:val="00754C6D"/>
    <w:rsid w:val="0075500F"/>
    <w:rsid w:val="00773146"/>
    <w:rsid w:val="00780E94"/>
    <w:rsid w:val="00783984"/>
    <w:rsid w:val="007850BD"/>
    <w:rsid w:val="00791427"/>
    <w:rsid w:val="007A5BAD"/>
    <w:rsid w:val="007F31D8"/>
    <w:rsid w:val="00820819"/>
    <w:rsid w:val="00826556"/>
    <w:rsid w:val="00834535"/>
    <w:rsid w:val="008609B1"/>
    <w:rsid w:val="008752A5"/>
    <w:rsid w:val="00884715"/>
    <w:rsid w:val="008A65CA"/>
    <w:rsid w:val="008B3665"/>
    <w:rsid w:val="008C06A7"/>
    <w:rsid w:val="008E3DBA"/>
    <w:rsid w:val="009063EF"/>
    <w:rsid w:val="00913E0A"/>
    <w:rsid w:val="009151E5"/>
    <w:rsid w:val="009331CD"/>
    <w:rsid w:val="00941AE9"/>
    <w:rsid w:val="009422FD"/>
    <w:rsid w:val="009736F2"/>
    <w:rsid w:val="00975328"/>
    <w:rsid w:val="00976133"/>
    <w:rsid w:val="00976729"/>
    <w:rsid w:val="009827A7"/>
    <w:rsid w:val="009A1BFC"/>
    <w:rsid w:val="009B75D1"/>
    <w:rsid w:val="009C15A9"/>
    <w:rsid w:val="009C3656"/>
    <w:rsid w:val="009E2470"/>
    <w:rsid w:val="009E2A13"/>
    <w:rsid w:val="009E3B1B"/>
    <w:rsid w:val="009F5E8A"/>
    <w:rsid w:val="00A21711"/>
    <w:rsid w:val="00A351F3"/>
    <w:rsid w:val="00A53408"/>
    <w:rsid w:val="00A827C7"/>
    <w:rsid w:val="00A83AE9"/>
    <w:rsid w:val="00AA45AF"/>
    <w:rsid w:val="00AA637C"/>
    <w:rsid w:val="00AA6A39"/>
    <w:rsid w:val="00AB0FE3"/>
    <w:rsid w:val="00AB1C37"/>
    <w:rsid w:val="00AD12A8"/>
    <w:rsid w:val="00AD2CF0"/>
    <w:rsid w:val="00B0657E"/>
    <w:rsid w:val="00B158B3"/>
    <w:rsid w:val="00B40E21"/>
    <w:rsid w:val="00B45747"/>
    <w:rsid w:val="00B61D03"/>
    <w:rsid w:val="00B7143E"/>
    <w:rsid w:val="00B82A5C"/>
    <w:rsid w:val="00B863BA"/>
    <w:rsid w:val="00B86A11"/>
    <w:rsid w:val="00B9387F"/>
    <w:rsid w:val="00BB081C"/>
    <w:rsid w:val="00BD1503"/>
    <w:rsid w:val="00BD22FA"/>
    <w:rsid w:val="00C14507"/>
    <w:rsid w:val="00C2623A"/>
    <w:rsid w:val="00C2775A"/>
    <w:rsid w:val="00C327E9"/>
    <w:rsid w:val="00C354A8"/>
    <w:rsid w:val="00C35678"/>
    <w:rsid w:val="00C365C5"/>
    <w:rsid w:val="00C4222F"/>
    <w:rsid w:val="00C4464A"/>
    <w:rsid w:val="00C53438"/>
    <w:rsid w:val="00C568A5"/>
    <w:rsid w:val="00C65121"/>
    <w:rsid w:val="00C653CF"/>
    <w:rsid w:val="00C678FA"/>
    <w:rsid w:val="00C77577"/>
    <w:rsid w:val="00C87C16"/>
    <w:rsid w:val="00C96839"/>
    <w:rsid w:val="00C96981"/>
    <w:rsid w:val="00CA1464"/>
    <w:rsid w:val="00CA2642"/>
    <w:rsid w:val="00CA5B6C"/>
    <w:rsid w:val="00CC4A3E"/>
    <w:rsid w:val="00CD27E7"/>
    <w:rsid w:val="00CF4EAD"/>
    <w:rsid w:val="00D12FEC"/>
    <w:rsid w:val="00D40865"/>
    <w:rsid w:val="00D41A00"/>
    <w:rsid w:val="00D4337E"/>
    <w:rsid w:val="00D61CB4"/>
    <w:rsid w:val="00D67531"/>
    <w:rsid w:val="00D75532"/>
    <w:rsid w:val="00D80E05"/>
    <w:rsid w:val="00D81288"/>
    <w:rsid w:val="00D836A5"/>
    <w:rsid w:val="00DA17FD"/>
    <w:rsid w:val="00DE4636"/>
    <w:rsid w:val="00E0000F"/>
    <w:rsid w:val="00E102D5"/>
    <w:rsid w:val="00E233A8"/>
    <w:rsid w:val="00E246F7"/>
    <w:rsid w:val="00E30A0B"/>
    <w:rsid w:val="00E31AA4"/>
    <w:rsid w:val="00E51D1C"/>
    <w:rsid w:val="00E61573"/>
    <w:rsid w:val="00E64D4E"/>
    <w:rsid w:val="00E65717"/>
    <w:rsid w:val="00E718F5"/>
    <w:rsid w:val="00E80FE0"/>
    <w:rsid w:val="00EA55B3"/>
    <w:rsid w:val="00EB3BFE"/>
    <w:rsid w:val="00EB5570"/>
    <w:rsid w:val="00EC0F73"/>
    <w:rsid w:val="00ED12DE"/>
    <w:rsid w:val="00EF3281"/>
    <w:rsid w:val="00EF6E16"/>
    <w:rsid w:val="00F000F6"/>
    <w:rsid w:val="00F175DD"/>
    <w:rsid w:val="00F24BD3"/>
    <w:rsid w:val="00F25A55"/>
    <w:rsid w:val="00F30E79"/>
    <w:rsid w:val="00F442D5"/>
    <w:rsid w:val="00F60DAF"/>
    <w:rsid w:val="00F84D47"/>
    <w:rsid w:val="00F97468"/>
    <w:rsid w:val="00FB2724"/>
    <w:rsid w:val="00FD0F75"/>
    <w:rsid w:val="00FD5C13"/>
    <w:rsid w:val="00FD6E1F"/>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DA438D"/>
  <w15:docId w15:val="{ECDCE508-EED8-4620-A858-14DC0F3E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paragraph" w:styleId="Web">
    <w:name w:val="Normal (Web)"/>
    <w:basedOn w:val="a"/>
    <w:uiPriority w:val="99"/>
    <w:semiHidden/>
    <w:unhideWhenUsed/>
    <w:rsid w:val="00BB081C"/>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5627">
      <w:bodyDiv w:val="1"/>
      <w:marLeft w:val="0"/>
      <w:marRight w:val="0"/>
      <w:marTop w:val="0"/>
      <w:marBottom w:val="0"/>
      <w:divBdr>
        <w:top w:val="none" w:sz="0" w:space="0" w:color="auto"/>
        <w:left w:val="none" w:sz="0" w:space="0" w:color="auto"/>
        <w:bottom w:val="none" w:sz="0" w:space="0" w:color="auto"/>
        <w:right w:val="none" w:sz="0" w:space="0" w:color="auto"/>
      </w:divBdr>
    </w:div>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7711-D186-4DE6-9BEE-8C8A4FC4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dc:creator>
  <cp:lastModifiedBy>小浜  光</cp:lastModifiedBy>
  <cp:revision>27</cp:revision>
  <cp:lastPrinted>2019-01-10T01:01:00Z</cp:lastPrinted>
  <dcterms:created xsi:type="dcterms:W3CDTF">2018-03-08T08:49:00Z</dcterms:created>
  <dcterms:modified xsi:type="dcterms:W3CDTF">2020-09-23T06:38:00Z</dcterms:modified>
</cp:coreProperties>
</file>