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1E7FD" w14:textId="3D5BD9CB" w:rsidR="00480DB2" w:rsidRDefault="000411BA" w:rsidP="006B046C">
      <w:pPr>
        <w:jc w:val="right"/>
        <w:rPr>
          <w:rFonts w:ascii="HG丸ｺﾞｼｯｸM-PRO" w:eastAsia="HG丸ｺﾞｼｯｸM-PRO" w:hAnsi="Times New Roman"/>
          <w:szCs w:val="24"/>
        </w:rPr>
      </w:pPr>
      <w:r>
        <w:rPr>
          <w:rFonts w:ascii="HG丸ｺﾞｼｯｸM-PRO" w:eastAsia="HG丸ｺﾞｼｯｸM-PRO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CE47E" wp14:editId="641E5EAA">
                <wp:simplePos x="0" y="0"/>
                <wp:positionH relativeFrom="column">
                  <wp:posOffset>2226</wp:posOffset>
                </wp:positionH>
                <wp:positionV relativeFrom="paragraph">
                  <wp:posOffset>111062</wp:posOffset>
                </wp:positionV>
                <wp:extent cx="1808703" cy="290907"/>
                <wp:effectExtent l="0" t="0" r="0" b="0"/>
                <wp:wrapNone/>
                <wp:docPr id="4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8703" cy="29090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ED7047" w14:textId="77777777" w:rsidR="00480DB2" w:rsidRDefault="00480DB2" w:rsidP="00480D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1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国際ビジネス実務セミナー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CE47E" id="_x0000_t202" coordsize="21600,21600" o:spt="202" path="m,l,21600r21600,l21600,xe">
                <v:stroke joinstyle="miter"/>
                <v:path gradientshapeok="t" o:connecttype="rect"/>
              </v:shapetype>
              <v:shape id="WordArt 20" o:spid="_x0000_s1026" type="#_x0000_t202" style="position:absolute;left:0;text-align:left;margin-left:.2pt;margin-top:8.75pt;width:142.4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" filled="f" stroked="f">
                <o:lock v:ext="edit" shapetype="t"/>
                <v:textbox>
                  <w:txbxContent>
                    <w:p w14:paraId="4BED7047" w14:textId="77777777" w:rsidR="00480DB2" w:rsidRDefault="00480DB2" w:rsidP="00480DB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pacing w:val="-1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国際ビジネス実務セミナー</w:t>
                      </w:r>
                    </w:p>
                  </w:txbxContent>
                </v:textbox>
              </v:shape>
            </w:pict>
          </mc:Fallback>
        </mc:AlternateContent>
      </w:r>
      <w:r w:rsidR="00480DB2" w:rsidRPr="005737E8">
        <w:rPr>
          <w:rFonts w:ascii="HG丸ｺﾞｼｯｸM-PRO" w:eastAsia="HG丸ｺﾞｼｯｸM-PRO" w:hAnsi="Times New Roman" w:hint="eastAsia"/>
          <w:szCs w:val="24"/>
        </w:rPr>
        <w:fldChar w:fldCharType="begin"/>
      </w:r>
      <w:r w:rsidR="00480DB2" w:rsidRPr="005737E8">
        <w:rPr>
          <w:rFonts w:ascii="HG丸ｺﾞｼｯｸM-PRO" w:eastAsia="HG丸ｺﾞｼｯｸM-PRO" w:hAnsi="Times New Roman" w:hint="eastAsia"/>
          <w:szCs w:val="24"/>
        </w:rPr>
        <w:instrText xml:space="preserve"> eq \o\ad(大阪商工会議所,　　　　　　　　　　)</w:instrText>
      </w:r>
      <w:r w:rsidR="00480DB2" w:rsidRPr="005737E8">
        <w:rPr>
          <w:rFonts w:ascii="HG丸ｺﾞｼｯｸM-PRO" w:eastAsia="HG丸ｺﾞｼｯｸM-PRO" w:hAnsi="Times New Roman" w:hint="eastAsia"/>
          <w:szCs w:val="24"/>
        </w:rPr>
        <w:fldChar w:fldCharType="end"/>
      </w:r>
      <w:bookmarkStart w:id="0" w:name="_GoBack"/>
      <w:bookmarkEnd w:id="0"/>
    </w:p>
    <w:p w14:paraId="59945E6F" w14:textId="2C7274EE" w:rsidR="00CF7423" w:rsidRPr="005737E8" w:rsidRDefault="00480DB2" w:rsidP="00996573">
      <w:pPr>
        <w:jc w:val="left"/>
        <w:rPr>
          <w:rFonts w:ascii="HG丸ｺﾞｼｯｸM-PRO" w:eastAsia="HG丸ｺﾞｼｯｸM-PRO" w:hAnsi="Times New Roman" w:hint="eastAsia"/>
          <w:szCs w:val="24"/>
        </w:rPr>
      </w:pPr>
      <w:r>
        <w:rPr>
          <w:rFonts w:ascii="HG丸ｺﾞｼｯｸM-PRO" w:eastAsia="HG丸ｺﾞｼｯｸM-PRO" w:hAnsi="Times New Roman"/>
          <w:szCs w:val="24"/>
        </w:rPr>
        <w:t xml:space="preserve"> </w:t>
      </w:r>
      <w:r w:rsidR="00814627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04AB9" wp14:editId="074F57D4">
                <wp:simplePos x="0" y="0"/>
                <wp:positionH relativeFrom="column">
                  <wp:posOffset>-78740</wp:posOffset>
                </wp:positionH>
                <wp:positionV relativeFrom="paragraph">
                  <wp:posOffset>168072</wp:posOffset>
                </wp:positionV>
                <wp:extent cx="6846474" cy="722299"/>
                <wp:effectExtent l="0" t="0" r="12065" b="20955"/>
                <wp:wrapNone/>
                <wp:docPr id="7" name="フレ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474" cy="722299"/>
                        </a:xfrm>
                        <a:prstGeom prst="fram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504B8" w14:textId="77777777" w:rsidR="00814627" w:rsidRPr="00951566" w:rsidRDefault="00814627" w:rsidP="009515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156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pacing w:val="-24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事例から見る貿易契約のトラブルの予防とその対応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04AB9" id="フレーム 7" o:spid="_x0000_s1027" style="position:absolute;margin-left:-6.2pt;margin-top:13.25pt;width:539.1pt;height:56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846474,7222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" adj="-11796480,,5400" path="m,l6846474,r,722299l,722299,,xm90287,90287r,541725l6756187,632012r,-541725l90287,90287xe" fillcolor="#ffc000" strokecolor="#1f4d78 [1604]" strokeweight="1pt">
                <v:stroke joinstyle="miter"/>
                <v:formulas/>
                <v:path arrowok="t" o:connecttype="custom" o:connectlocs="0,0;6846474,0;6846474,722299;0,722299;0,0;90287,90287;90287,632012;6756187,632012;6756187,90287;90287,90287" o:connectangles="0,0,0,0,0,0,0,0,0,0" textboxrect="0,0,6846474,722299"/>
                <v:textbox>
                  <w:txbxContent>
                    <w:p w14:paraId="697504B8" w14:textId="77777777" w:rsidR="00814627" w:rsidRPr="00951566" w:rsidRDefault="00814627" w:rsidP="009515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156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pacing w:val="-24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事例から見る貿易契約のトラブルの予防とその対応</w:t>
                      </w:r>
                    </w:p>
                  </w:txbxContent>
                </v:textbox>
              </v:shape>
            </w:pict>
          </mc:Fallback>
        </mc:AlternateContent>
      </w:r>
    </w:p>
    <w:p w14:paraId="2BF7BD24" w14:textId="77777777" w:rsidR="00814627" w:rsidRDefault="00814627" w:rsidP="00A74B9D">
      <w:pPr>
        <w:spacing w:line="320" w:lineRule="exact"/>
        <w:rPr>
          <w:rFonts w:ascii="HG丸ｺﾞｼｯｸM-PRO" w:eastAsia="HG丸ｺﾞｼｯｸM-PRO"/>
          <w:szCs w:val="21"/>
        </w:rPr>
      </w:pPr>
    </w:p>
    <w:p w14:paraId="5A1FC85F" w14:textId="77777777" w:rsidR="00814627" w:rsidRDefault="00814627" w:rsidP="00A74B9D">
      <w:pPr>
        <w:spacing w:line="320" w:lineRule="exact"/>
        <w:rPr>
          <w:rFonts w:ascii="HG丸ｺﾞｼｯｸM-PRO" w:eastAsia="HG丸ｺﾞｼｯｸM-PRO"/>
          <w:szCs w:val="21"/>
        </w:rPr>
      </w:pPr>
    </w:p>
    <w:p w14:paraId="1056CA7E" w14:textId="77777777" w:rsidR="00814627" w:rsidRDefault="00814627" w:rsidP="00A74B9D">
      <w:pPr>
        <w:spacing w:line="320" w:lineRule="exact"/>
        <w:rPr>
          <w:rFonts w:ascii="HG丸ｺﾞｼｯｸM-PRO" w:eastAsia="HG丸ｺﾞｼｯｸM-PRO"/>
          <w:szCs w:val="21"/>
        </w:rPr>
      </w:pPr>
    </w:p>
    <w:p w14:paraId="6CA2FF6A" w14:textId="77777777" w:rsidR="00814627" w:rsidRPr="00951566" w:rsidRDefault="00814627" w:rsidP="00951566">
      <w:pPr>
        <w:spacing w:line="160" w:lineRule="exact"/>
        <w:rPr>
          <w:rFonts w:ascii="HG丸ｺﾞｼｯｸM-PRO" w:eastAsia="HG丸ｺﾞｼｯｸM-PRO"/>
          <w:szCs w:val="21"/>
          <w14:textOutline w14:w="9525" w14:cap="rnd" w14:cmpd="thickThin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442D75D3" w14:textId="5A6289E4" w:rsidR="00853EA6" w:rsidRPr="000411BA" w:rsidRDefault="00AF467C" w:rsidP="000411BA">
      <w:pPr>
        <w:snapToGrid w:val="0"/>
        <w:spacing w:line="240" w:lineRule="exact"/>
        <w:rPr>
          <w:rFonts w:ascii="ＭＳ ゴシック" w:eastAsia="ＭＳ ゴシック" w:hAnsi="ＭＳ ゴシック"/>
          <w:szCs w:val="21"/>
        </w:rPr>
      </w:pPr>
      <w:r w:rsidRPr="00AF467C">
        <w:rPr>
          <w:rFonts w:ascii="ＭＳ ゴシック" w:eastAsia="ＭＳ ゴシック" w:hAnsi="ＭＳ ゴシック" w:hint="eastAsia"/>
          <w:szCs w:val="21"/>
        </w:rPr>
        <w:t xml:space="preserve">　今回の国際ビジネス実務セミナーでは、</w:t>
      </w:r>
      <w:r w:rsidR="00E74B16">
        <w:rPr>
          <w:rFonts w:ascii="ＭＳ ゴシック" w:eastAsia="ＭＳ ゴシック" w:hAnsi="ＭＳ ゴシック" w:hint="eastAsia"/>
          <w:szCs w:val="21"/>
        </w:rPr>
        <w:t>下記</w:t>
      </w:r>
      <w:r w:rsidR="00814627">
        <w:rPr>
          <w:rFonts w:ascii="ＭＳ ゴシック" w:eastAsia="ＭＳ ゴシック" w:hAnsi="ＭＳ ゴシック" w:hint="eastAsia"/>
          <w:szCs w:val="21"/>
        </w:rPr>
        <w:t>について</w:t>
      </w:r>
      <w:r w:rsidR="00E74B16" w:rsidRPr="00AF467C">
        <w:rPr>
          <w:rFonts w:ascii="ＭＳ ゴシック" w:eastAsia="ＭＳ ゴシック" w:hAnsi="ＭＳ ゴシック" w:hint="eastAsia"/>
          <w:szCs w:val="21"/>
        </w:rPr>
        <w:t>解説いた</w:t>
      </w:r>
      <w:r w:rsidR="00E74B16">
        <w:rPr>
          <w:rFonts w:ascii="ＭＳ ゴシック" w:eastAsia="ＭＳ ゴシック" w:hAnsi="ＭＳ ゴシック" w:hint="eastAsia"/>
          <w:szCs w:val="21"/>
        </w:rPr>
        <w:t>し</w:t>
      </w:r>
      <w:r w:rsidR="00E74B16" w:rsidRPr="00AF467C">
        <w:rPr>
          <w:rFonts w:ascii="ＭＳ ゴシック" w:eastAsia="ＭＳ ゴシック" w:hAnsi="ＭＳ ゴシック" w:hint="eastAsia"/>
          <w:szCs w:val="21"/>
        </w:rPr>
        <w:t>ます。</w:t>
      </w:r>
      <w:r w:rsidR="002A2D84" w:rsidRPr="002A2D84">
        <w:rPr>
          <w:rFonts w:ascii="ＭＳ ゴシック" w:eastAsia="ＭＳ ゴシック" w:hAnsi="ＭＳ ゴシック" w:hint="eastAsia"/>
          <w:szCs w:val="21"/>
        </w:rPr>
        <w:t>また、希望により、個別のご相談にも応じます。奮ってご参加下さい。</w:t>
      </w:r>
      <w:r w:rsidR="00E74B16" w:rsidRPr="009866DC">
        <w:rPr>
          <w:rFonts w:ascii="ＭＳ ゴシック" w:eastAsia="ＭＳ ゴシック" w:hAnsi="ＭＳ ゴシック" w:hint="eastAsia"/>
          <w:szCs w:val="21"/>
        </w:rPr>
        <w:t>奮ってご参加</w:t>
      </w:r>
      <w:r w:rsidR="00E74B16">
        <w:rPr>
          <w:rFonts w:ascii="ＭＳ ゴシック" w:eastAsia="ＭＳ ゴシック" w:hAnsi="ＭＳ ゴシック" w:hint="eastAsia"/>
          <w:szCs w:val="21"/>
        </w:rPr>
        <w:t>下さい</w:t>
      </w:r>
      <w:r w:rsidR="00E74B16" w:rsidRPr="009866DC">
        <w:rPr>
          <w:rFonts w:ascii="ＭＳ ゴシック" w:eastAsia="ＭＳ ゴシック" w:hAnsi="ＭＳ ゴシック" w:hint="eastAsia"/>
          <w:szCs w:val="21"/>
        </w:rPr>
        <w:t>。</w:t>
      </w:r>
      <w:r w:rsidR="004B3C0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B3C06" w:rsidRPr="004B3C06">
        <w:rPr>
          <w:rFonts w:ascii="ＭＳ ゴシック" w:eastAsia="ＭＳ ゴシック" w:hAnsi="ＭＳ ゴシック" w:hint="eastAsia"/>
          <w:szCs w:val="21"/>
        </w:rPr>
        <w:t>※終了後、個別の相談に応じます。</w:t>
      </w:r>
    </w:p>
    <w:p w14:paraId="1F0E0449" w14:textId="77777777" w:rsidR="00E74B16" w:rsidRDefault="00E74B16" w:rsidP="000411BA">
      <w:pPr>
        <w:snapToGrid w:val="0"/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91179" wp14:editId="4D4FFDF0">
                <wp:simplePos x="0" y="0"/>
                <wp:positionH relativeFrom="column">
                  <wp:posOffset>66654</wp:posOffset>
                </wp:positionH>
                <wp:positionV relativeFrom="paragraph">
                  <wp:posOffset>61355</wp:posOffset>
                </wp:positionV>
                <wp:extent cx="6539112" cy="1045028"/>
                <wp:effectExtent l="0" t="0" r="14605" b="222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112" cy="104502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 cmpd="thickThin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D93B6" w14:textId="77777777" w:rsidR="00E74B16" w:rsidRPr="000411BA" w:rsidRDefault="00E74B16" w:rsidP="00E74B16">
                            <w:pPr>
                              <w:snapToGrid w:val="0"/>
                              <w:ind w:leftChars="25" w:left="281" w:rightChars="-65" w:right="-141" w:hangingChars="104" w:hanging="227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0411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①貿易取引で発生し易い各種トラブル事例から、契約交渉、成立、契約の主要条件のトラブルリスクと契約上の予防対策</w:t>
                            </w:r>
                          </w:p>
                          <w:p w14:paraId="2ED87161" w14:textId="5D519B59" w:rsidR="00E74B16" w:rsidRPr="000411BA" w:rsidRDefault="00E74B16" w:rsidP="00E74B16">
                            <w:pPr>
                              <w:snapToGrid w:val="0"/>
                              <w:ind w:leftChars="25" w:left="281" w:rightChars="-65" w:right="-141" w:hangingChars="104" w:hanging="227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0411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 w:rsidR="00214FF1" w:rsidRPr="000411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万が一</w:t>
                            </w:r>
                            <w:r w:rsidRPr="000411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トラブル</w:t>
                            </w:r>
                            <w:r w:rsidR="00214FF1" w:rsidRPr="000411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Pr="000411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発生した場合の対処の仕方、効果的な交渉の仕方（事例を交えて）</w:t>
                            </w:r>
                          </w:p>
                          <w:p w14:paraId="53757A82" w14:textId="7BFB6D86" w:rsidR="00582FFC" w:rsidRPr="000411BA" w:rsidRDefault="00E74B16" w:rsidP="00E74B16">
                            <w:pPr>
                              <w:snapToGrid w:val="0"/>
                              <w:ind w:leftChars="25" w:left="281" w:rightChars="-65" w:right="-141" w:hangingChars="104" w:hanging="227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0411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③和解ができなかった場合の</w:t>
                            </w:r>
                            <w:r w:rsidR="0097362F" w:rsidRPr="000411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紛争解決手続と対応策</w:t>
                            </w:r>
                          </w:p>
                          <w:p w14:paraId="40825BEC" w14:textId="6FBA410B" w:rsidR="00E74B16" w:rsidRPr="000411BA" w:rsidRDefault="0023631B" w:rsidP="001733B2">
                            <w:pPr>
                              <w:snapToGrid w:val="0"/>
                              <w:ind w:leftChars="125" w:left="280" w:rightChars="-65" w:right="-141" w:hangingChars="4" w:hanging="9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0411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国際商事</w:t>
                            </w:r>
                            <w:r w:rsidRPr="000411B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仲裁と</w:t>
                            </w:r>
                            <w:r w:rsidR="00582FFC" w:rsidRPr="000411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契約書</w:t>
                            </w:r>
                            <w:r w:rsidR="00582FFC" w:rsidRPr="000411B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に規定する</w:t>
                            </w:r>
                            <w:r w:rsidR="00E74B16" w:rsidRPr="000411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「紛争解決条項」（特に仲裁条項と準拠法の規定の仕方</w:t>
                            </w:r>
                            <w:r w:rsidR="0097362F" w:rsidRPr="000411B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640D43B9" w14:textId="77777777" w:rsidR="0097362F" w:rsidRPr="001733B2" w:rsidRDefault="0097362F" w:rsidP="00E74B16">
                            <w:pPr>
                              <w:snapToGrid w:val="0"/>
                              <w:ind w:leftChars="25" w:left="280" w:rightChars="-65" w:right="-141" w:hangingChars="104" w:hanging="226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</w:p>
                          <w:p w14:paraId="6BEC0BFC" w14:textId="77777777" w:rsidR="00E74B16" w:rsidRPr="00E74B16" w:rsidRDefault="00E74B16" w:rsidP="009515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91179" id="角丸四角形 6" o:spid="_x0000_s1028" style="position:absolute;left:0;text-align:left;margin-left:5.25pt;margin-top:4.85pt;width:514.9pt;height:82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" fillcolor="#fff2cc [663]" strokecolor="#1f4d78 [1604]" strokeweight="1.5pt">
                <v:stroke dashstyle="3 1" linestyle="thickThin" joinstyle="miter"/>
                <v:textbox>
                  <w:txbxContent>
                    <w:p w14:paraId="27BD93B6" w14:textId="77777777" w:rsidR="00E74B16" w:rsidRPr="000411BA" w:rsidRDefault="00E74B16" w:rsidP="00E74B16">
                      <w:pPr>
                        <w:snapToGrid w:val="0"/>
                        <w:ind w:leftChars="25" w:left="281" w:rightChars="-65" w:right="-141" w:hangingChars="104" w:hanging="227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</w:pPr>
                      <w:r w:rsidRPr="000411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①貿易取引で発生し易い各種トラブル事例から、契約交渉、成立、契約の主要条件のトラブルリスクと契約上の予防対策</w:t>
                      </w:r>
                    </w:p>
                    <w:p w14:paraId="2ED87161" w14:textId="5D519B59" w:rsidR="00E74B16" w:rsidRPr="000411BA" w:rsidRDefault="00E74B16" w:rsidP="00E74B16">
                      <w:pPr>
                        <w:snapToGrid w:val="0"/>
                        <w:ind w:leftChars="25" w:left="281" w:rightChars="-65" w:right="-141" w:hangingChars="104" w:hanging="227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</w:pPr>
                      <w:r w:rsidRPr="000411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②</w:t>
                      </w:r>
                      <w:r w:rsidR="00214FF1" w:rsidRPr="000411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万が一</w:t>
                      </w:r>
                      <w:r w:rsidRPr="000411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トラブル</w:t>
                      </w:r>
                      <w:r w:rsidR="00214FF1" w:rsidRPr="000411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が</w:t>
                      </w:r>
                      <w:r w:rsidRPr="000411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発生した場合の対処の仕方、効果的な交渉の仕方（事例を交えて）</w:t>
                      </w:r>
                    </w:p>
                    <w:p w14:paraId="53757A82" w14:textId="7BFB6D86" w:rsidR="00582FFC" w:rsidRPr="000411BA" w:rsidRDefault="00E74B16" w:rsidP="00E74B16">
                      <w:pPr>
                        <w:snapToGrid w:val="0"/>
                        <w:ind w:leftChars="25" w:left="281" w:rightChars="-65" w:right="-141" w:hangingChars="104" w:hanging="227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</w:pPr>
                      <w:r w:rsidRPr="000411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③和解ができなかった場合の</w:t>
                      </w:r>
                      <w:r w:rsidR="0097362F" w:rsidRPr="000411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紛争解決手続と対応策</w:t>
                      </w:r>
                    </w:p>
                    <w:p w14:paraId="40825BEC" w14:textId="6FBA410B" w:rsidR="00E74B16" w:rsidRPr="000411BA" w:rsidRDefault="0023631B" w:rsidP="001733B2">
                      <w:pPr>
                        <w:snapToGrid w:val="0"/>
                        <w:ind w:leftChars="125" w:left="280" w:rightChars="-65" w:right="-141" w:hangingChars="4" w:hanging="9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</w:pPr>
                      <w:r w:rsidRPr="000411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国際商事</w:t>
                      </w:r>
                      <w:r w:rsidRPr="000411B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仲裁と</w:t>
                      </w:r>
                      <w:r w:rsidR="00582FFC" w:rsidRPr="000411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契約書</w:t>
                      </w:r>
                      <w:r w:rsidR="00582FFC" w:rsidRPr="000411B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に規定する</w:t>
                      </w:r>
                      <w:r w:rsidR="00E74B16" w:rsidRPr="000411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「紛争解決条項」（特に仲裁条項と準拠法の規定の仕方</w:t>
                      </w:r>
                      <w:r w:rsidR="0097362F" w:rsidRPr="000411B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640D43B9" w14:textId="77777777" w:rsidR="0097362F" w:rsidRPr="001733B2" w:rsidRDefault="0097362F" w:rsidP="00E74B16">
                      <w:pPr>
                        <w:snapToGrid w:val="0"/>
                        <w:ind w:leftChars="25" w:left="280" w:rightChars="-65" w:right="-141" w:hangingChars="104" w:hanging="226"/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</w:p>
                    <w:p w14:paraId="6BEC0BFC" w14:textId="77777777" w:rsidR="00E74B16" w:rsidRPr="00E74B16" w:rsidRDefault="00E74B16" w:rsidP="009515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7C715D2" w14:textId="77777777" w:rsidR="00E74B16" w:rsidRDefault="00E74B16" w:rsidP="000411BA">
      <w:pPr>
        <w:snapToGrid w:val="0"/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2B9D0710" w14:textId="77777777" w:rsidR="00E74B16" w:rsidRDefault="00E74B16" w:rsidP="000411BA">
      <w:pPr>
        <w:snapToGrid w:val="0"/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4224A856" w14:textId="77777777" w:rsidR="00E74B16" w:rsidRDefault="00E74B16" w:rsidP="000411BA">
      <w:pPr>
        <w:snapToGrid w:val="0"/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135AB593" w14:textId="77777777" w:rsidR="00E74B16" w:rsidRDefault="00E74B16" w:rsidP="000411BA">
      <w:pPr>
        <w:snapToGrid w:val="0"/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19F48313" w14:textId="77777777" w:rsidR="00E74B16" w:rsidRDefault="00E74B16" w:rsidP="000411BA">
      <w:pPr>
        <w:snapToGrid w:val="0"/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54552BFE" w14:textId="77777777" w:rsidR="00E74B16" w:rsidRDefault="00E74B16" w:rsidP="000411BA">
      <w:pPr>
        <w:snapToGrid w:val="0"/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7DD6AA6C" w14:textId="77777777" w:rsidR="002A2D84" w:rsidRDefault="002A2D84" w:rsidP="000411BA">
      <w:pPr>
        <w:snapToGrid w:val="0"/>
        <w:spacing w:line="16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14:paraId="6285A309" w14:textId="77777777" w:rsidR="00441817" w:rsidRPr="00781519" w:rsidRDefault="00441817" w:rsidP="00441817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4B3C06">
        <w:rPr>
          <w:rFonts w:ascii="ＭＳ ゴシック" w:eastAsia="ＭＳ ゴシック" w:hAnsi="ＭＳ ゴシック" w:hint="eastAsia"/>
          <w:b/>
          <w:spacing w:val="45"/>
          <w:kern w:val="0"/>
          <w:sz w:val="24"/>
          <w:fitText w:val="2232" w:id="593747712"/>
        </w:rPr>
        <w:t>＜プログラム</w:t>
      </w:r>
      <w:r w:rsidRPr="004B3C06">
        <w:rPr>
          <w:rFonts w:ascii="ＭＳ ゴシック" w:eastAsia="ＭＳ ゴシック" w:hAnsi="ＭＳ ゴシック" w:hint="eastAsia"/>
          <w:b/>
          <w:spacing w:val="3"/>
          <w:kern w:val="0"/>
          <w:sz w:val="24"/>
          <w:fitText w:val="2232" w:id="593747712"/>
        </w:rPr>
        <w:t>＞</w:t>
      </w:r>
      <w:r w:rsidR="00781519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5184"/>
      </w:tblGrid>
      <w:tr w:rsidR="00B25886" w:rsidRPr="00F36D9B" w14:paraId="2DD258ED" w14:textId="77777777" w:rsidTr="00951566">
        <w:trPr>
          <w:trHeight w:val="1939"/>
        </w:trPr>
        <w:tc>
          <w:tcPr>
            <w:tcW w:w="5306" w:type="dxa"/>
            <w:tcBorders>
              <w:top w:val="inset" w:sz="6" w:space="0" w:color="auto"/>
              <w:left w:val="single" w:sz="4" w:space="0" w:color="auto"/>
            </w:tcBorders>
            <w:vAlign w:val="center"/>
          </w:tcPr>
          <w:p w14:paraId="3BCC8276" w14:textId="02F53EC0" w:rsidR="00853EA6" w:rsidRPr="000411BA" w:rsidRDefault="00853EA6" w:rsidP="00853EA6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１　国際取引から発生する紛争の分類と把握</w:t>
            </w:r>
          </w:p>
          <w:p w14:paraId="1575078C" w14:textId="1E651A5F" w:rsidR="0050326E" w:rsidRPr="000411BA" w:rsidRDefault="0050326E" w:rsidP="00853EA6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　　　－紛争を予期した契約書の作成―</w:t>
            </w:r>
          </w:p>
          <w:p w14:paraId="2FB5BBD0" w14:textId="2138927B" w:rsidR="00853EA6" w:rsidRPr="000411BA" w:rsidRDefault="00853EA6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１）取引形態の分類</w:t>
            </w:r>
          </w:p>
          <w:p w14:paraId="69F2F752" w14:textId="125846C4" w:rsidR="00853EA6" w:rsidRPr="000411BA" w:rsidRDefault="00853EA6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２）時間的分類</w:t>
            </w:r>
          </w:p>
          <w:p w14:paraId="2907000C" w14:textId="5F9F7BA8" w:rsidR="00853EA6" w:rsidRPr="000411BA" w:rsidRDefault="00853EA6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３）当事者による分類</w:t>
            </w:r>
          </w:p>
          <w:p w14:paraId="0C999E7C" w14:textId="77777777" w:rsidR="00853EA6" w:rsidRPr="000411BA" w:rsidRDefault="00853EA6" w:rsidP="00951566">
            <w:pPr>
              <w:snapToGrid w:val="0"/>
              <w:spacing w:line="10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  <w:p w14:paraId="7C61B184" w14:textId="77777777" w:rsidR="00853EA6" w:rsidRPr="000411BA" w:rsidRDefault="00853EA6" w:rsidP="00853EA6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２　契約成立過程、交渉過程のトラブル事例と予防対策</w:t>
            </w:r>
          </w:p>
          <w:p w14:paraId="4AE4172E" w14:textId="5EFA0107" w:rsidR="00853EA6" w:rsidRPr="000411BA" w:rsidRDefault="00853EA6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１）取引相手</w:t>
            </w:r>
            <w:r w:rsidR="00214FF1"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の契約責任を巡る</w:t>
            </w: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トラブル</w:t>
            </w:r>
          </w:p>
          <w:p w14:paraId="2B5A0DDD" w14:textId="38065B5C" w:rsidR="00853EA6" w:rsidRPr="000411BA" w:rsidRDefault="00853EA6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２）相手方から送られてくる契約確認書を巡るトラブル</w:t>
            </w:r>
          </w:p>
          <w:p w14:paraId="38D29C12" w14:textId="7AA12BD4" w:rsidR="00853EA6" w:rsidRPr="000411BA" w:rsidRDefault="00853EA6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３）</w:t>
            </w:r>
            <w:r w:rsidRPr="000411B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ab/>
            </w: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交渉の決裂に伴う</w:t>
            </w:r>
            <w:r w:rsidR="00582FFC" w:rsidRPr="000411B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LOI</w:t>
            </w: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の法的</w:t>
            </w:r>
            <w:r w:rsidR="00582FFC"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性格</w:t>
            </w: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を巡るトラブル</w:t>
            </w:r>
          </w:p>
          <w:p w14:paraId="02BA2EA4" w14:textId="77777777" w:rsidR="00853EA6" w:rsidRPr="000411BA" w:rsidRDefault="00853EA6" w:rsidP="00951566">
            <w:pPr>
              <w:snapToGrid w:val="0"/>
              <w:spacing w:line="10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  <w:p w14:paraId="3B9C03B9" w14:textId="77777777" w:rsidR="00853EA6" w:rsidRPr="000411BA" w:rsidRDefault="00853EA6" w:rsidP="00853EA6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３　契約主要条件のトラブル事例と予防対策</w:t>
            </w:r>
          </w:p>
          <w:p w14:paraId="6B47A83F" w14:textId="77777777" w:rsidR="00853EA6" w:rsidRPr="000411BA" w:rsidRDefault="00853EA6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１）商品記述（品書き）に係るトラブル</w:t>
            </w:r>
          </w:p>
          <w:p w14:paraId="370E7A24" w14:textId="77777777" w:rsidR="00853EA6" w:rsidRPr="000411BA" w:rsidRDefault="00853EA6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２）数量条件に係るトラブル</w:t>
            </w:r>
          </w:p>
          <w:p w14:paraId="4170774B" w14:textId="77777777" w:rsidR="00853EA6" w:rsidRPr="000411BA" w:rsidRDefault="00853EA6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３）引渡条件に係るトラブル</w:t>
            </w:r>
          </w:p>
          <w:p w14:paraId="129D4547" w14:textId="77777777" w:rsidR="00853EA6" w:rsidRPr="000411BA" w:rsidRDefault="00853EA6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４）納期に係るトラブル</w:t>
            </w:r>
          </w:p>
          <w:p w14:paraId="36775DC8" w14:textId="77777777" w:rsidR="00853EA6" w:rsidRPr="000411BA" w:rsidRDefault="00853EA6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５）品質条件に係るトラブル</w:t>
            </w:r>
          </w:p>
          <w:p w14:paraId="17568F89" w14:textId="77777777" w:rsidR="00582FFC" w:rsidRPr="000411BA" w:rsidRDefault="00582FFC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６）決済条件に係るトラブル</w:t>
            </w:r>
          </w:p>
          <w:p w14:paraId="1C5582D9" w14:textId="77777777" w:rsidR="00B25886" w:rsidRPr="000411BA" w:rsidRDefault="00B25886" w:rsidP="00951566">
            <w:pPr>
              <w:snapToGrid w:val="0"/>
              <w:spacing w:line="1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184" w:type="dxa"/>
            <w:tcBorders>
              <w:top w:val="inset" w:sz="6" w:space="0" w:color="auto"/>
              <w:left w:val="single" w:sz="4" w:space="0" w:color="auto"/>
            </w:tcBorders>
          </w:tcPr>
          <w:p w14:paraId="0F1B5090" w14:textId="77777777" w:rsidR="0067218D" w:rsidRPr="000411BA" w:rsidRDefault="0067218D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７）知的財産権の侵害に係るトラブル</w:t>
            </w:r>
          </w:p>
          <w:p w14:paraId="25EE6A5F" w14:textId="77777777" w:rsidR="0067218D" w:rsidRPr="000411BA" w:rsidRDefault="0067218D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８）製造物責任に係るトラブル</w:t>
            </w:r>
          </w:p>
          <w:p w14:paraId="467391FB" w14:textId="77777777" w:rsidR="0067218D" w:rsidRPr="000411BA" w:rsidRDefault="0067218D" w:rsidP="00951566">
            <w:pPr>
              <w:snapToGrid w:val="0"/>
              <w:spacing w:line="10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  <w:p w14:paraId="5AB4315C" w14:textId="7A0AD90B" w:rsidR="00853EA6" w:rsidRPr="000411BA" w:rsidRDefault="00853EA6" w:rsidP="00951566">
            <w:pPr>
              <w:snapToGrid w:val="0"/>
              <w:ind w:firstLineChars="1" w:firstLine="2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４　万が一トラブルが発生した場合の対応</w:t>
            </w:r>
            <w:r w:rsidR="00582FFC" w:rsidRPr="000411BA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の仕方</w:t>
            </w:r>
          </w:p>
          <w:p w14:paraId="4DD674D5" w14:textId="77777777" w:rsidR="00853EA6" w:rsidRPr="000411BA" w:rsidRDefault="00853EA6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１）</w:t>
            </w:r>
            <w:r w:rsidRPr="000411B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ab/>
            </w: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当事者交渉の準備、留意すべき</w:t>
            </w:r>
            <w:r w:rsidRPr="000411B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10項目</w:t>
            </w:r>
          </w:p>
          <w:p w14:paraId="374CE420" w14:textId="77777777" w:rsidR="00853EA6" w:rsidRPr="000411BA" w:rsidRDefault="00853EA6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２）</w:t>
            </w:r>
            <w:r w:rsidRPr="000411B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ab/>
            </w: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交渉技法の基礎知識</w:t>
            </w:r>
          </w:p>
          <w:p w14:paraId="1BD863D0" w14:textId="77777777" w:rsidR="00853EA6" w:rsidRPr="000411BA" w:rsidRDefault="00853EA6" w:rsidP="004B3C06">
            <w:pPr>
              <w:snapToGrid w:val="0"/>
              <w:spacing w:line="200" w:lineRule="exact"/>
              <w:ind w:leftChars="173" w:left="580" w:hangingChars="109" w:hanging="204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・競争的交渉と協調的交渉</w:t>
            </w:r>
          </w:p>
          <w:p w14:paraId="5779E147" w14:textId="77777777" w:rsidR="00853EA6" w:rsidRPr="000411BA" w:rsidRDefault="00853EA6" w:rsidP="004B3C06">
            <w:pPr>
              <w:snapToGrid w:val="0"/>
              <w:spacing w:line="200" w:lineRule="exact"/>
              <w:ind w:leftChars="173" w:left="580" w:hangingChars="109" w:hanging="204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</w:t>
            </w:r>
            <w:r w:rsidR="00B74D45"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「</w:t>
            </w:r>
            <w:r w:rsidRPr="000411B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BATNA</w:t>
            </w:r>
            <w:r w:rsidR="00B74D45"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」</w:t>
            </w: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と</w:t>
            </w:r>
            <w:r w:rsidR="00B74D45"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「</w:t>
            </w:r>
            <w:r w:rsidRPr="000411B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ZOPA</w:t>
            </w:r>
            <w:r w:rsidR="00B74D45"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」</w:t>
            </w:r>
          </w:p>
          <w:p w14:paraId="79C43BE7" w14:textId="7A867793" w:rsidR="00853EA6" w:rsidRPr="000411BA" w:rsidRDefault="00853EA6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３）</w:t>
            </w:r>
            <w:r w:rsidRPr="000411B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ab/>
            </w: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当事者交渉の実践</w:t>
            </w:r>
            <w:r w:rsidR="0023631B"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（英文レターを例に）</w:t>
            </w:r>
          </w:p>
          <w:p w14:paraId="783B0852" w14:textId="77777777" w:rsidR="00853EA6" w:rsidRPr="000411BA" w:rsidRDefault="00853EA6" w:rsidP="004B3C06">
            <w:pPr>
              <w:snapToGrid w:val="0"/>
              <w:spacing w:line="200" w:lineRule="exact"/>
              <w:ind w:leftChars="173" w:left="580" w:hangingChars="109" w:hanging="204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・相手方への通知とクレーム事例検討</w:t>
            </w:r>
          </w:p>
          <w:p w14:paraId="0BBB384A" w14:textId="77777777" w:rsidR="00853EA6" w:rsidRPr="000411BA" w:rsidRDefault="00853EA6" w:rsidP="004B3C06">
            <w:pPr>
              <w:snapToGrid w:val="0"/>
              <w:spacing w:line="200" w:lineRule="exact"/>
              <w:ind w:leftChars="173" w:left="580" w:hangingChars="109" w:hanging="204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・和解案の提示の仕方</w:t>
            </w:r>
          </w:p>
          <w:p w14:paraId="286B2429" w14:textId="4B796E81" w:rsidR="00853EA6" w:rsidRPr="000411BA" w:rsidRDefault="00853EA6" w:rsidP="004B3C06">
            <w:pPr>
              <w:snapToGrid w:val="0"/>
              <w:spacing w:line="200" w:lineRule="exact"/>
              <w:ind w:leftChars="173" w:left="580" w:hangingChars="109" w:hanging="204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・和解文書作成の仕方</w:t>
            </w:r>
            <w:r w:rsidR="0023631B"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（英文和解文書を例に）</w:t>
            </w:r>
          </w:p>
          <w:p w14:paraId="3156F1FE" w14:textId="77777777" w:rsidR="00853EA6" w:rsidRPr="000411BA" w:rsidRDefault="00853EA6" w:rsidP="00951566">
            <w:pPr>
              <w:snapToGrid w:val="0"/>
              <w:spacing w:line="1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6F8E607B" w14:textId="77777777" w:rsidR="00853EA6" w:rsidRPr="000411BA" w:rsidRDefault="00853EA6" w:rsidP="00951566">
            <w:pPr>
              <w:snapToGrid w:val="0"/>
              <w:ind w:firstLineChars="1" w:firstLine="2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５　紛争解決手続の基礎知識</w:t>
            </w:r>
          </w:p>
          <w:p w14:paraId="44184C43" w14:textId="7559D866" w:rsidR="00853EA6" w:rsidRPr="000411BA" w:rsidRDefault="00853EA6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１）</w:t>
            </w:r>
            <w:r w:rsidRPr="000411B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ab/>
            </w: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紛争解決手段の概観</w:t>
            </w:r>
            <w:r w:rsidR="0023631B"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（訴訟と</w:t>
            </w:r>
            <w:r w:rsidR="0023631B" w:rsidRPr="000411B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ADR）</w:t>
            </w:r>
          </w:p>
          <w:p w14:paraId="733290A9" w14:textId="78DAF5C8" w:rsidR="00853EA6" w:rsidRPr="000411BA" w:rsidRDefault="00853EA6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２）</w:t>
            </w:r>
            <w:r w:rsidRPr="000411B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ab/>
            </w:r>
            <w:r w:rsidR="0023631B"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国際商事</w:t>
            </w: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仲裁</w:t>
            </w:r>
            <w:r w:rsidR="0023631B"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とは</w:t>
            </w:r>
          </w:p>
          <w:p w14:paraId="75E499EE" w14:textId="2F096E65" w:rsidR="00853EA6" w:rsidRPr="000411BA" w:rsidRDefault="00853EA6" w:rsidP="004B3C06">
            <w:pPr>
              <w:snapToGrid w:val="0"/>
              <w:spacing w:line="200" w:lineRule="exact"/>
              <w:ind w:leftChars="73" w:left="549" w:hangingChars="209" w:hanging="39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３）</w:t>
            </w:r>
            <w:r w:rsidR="0023631B"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契約書に規定する</w:t>
            </w: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紛争解決条項</w:t>
            </w:r>
          </w:p>
          <w:p w14:paraId="282756FA" w14:textId="5EB01C5C" w:rsidR="0023631B" w:rsidRPr="000411BA" w:rsidRDefault="0023631B" w:rsidP="004B3C06">
            <w:pPr>
              <w:snapToGrid w:val="0"/>
              <w:spacing w:line="200" w:lineRule="exact"/>
              <w:ind w:leftChars="173" w:left="580" w:hangingChars="109" w:hanging="204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</w:t>
            </w:r>
            <w:r w:rsidR="00853EA6"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仲裁条項</w:t>
            </w: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、裁判管轄条項</w:t>
            </w:r>
            <w:r w:rsidR="00814627"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5DF22716" w14:textId="2BACD16D" w:rsidR="00D51617" w:rsidRPr="000411BA" w:rsidRDefault="0023631B" w:rsidP="004B3C06">
            <w:pPr>
              <w:snapToGrid w:val="0"/>
              <w:spacing w:line="200" w:lineRule="exact"/>
              <w:ind w:leftChars="173" w:left="580" w:hangingChars="109" w:hanging="204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</w:t>
            </w:r>
            <w:r w:rsidR="00853EA6" w:rsidRPr="000411B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準拠法条項</w:t>
            </w:r>
          </w:p>
        </w:tc>
      </w:tr>
      <w:tr w:rsidR="00CB2A88" w:rsidRPr="00F36D9B" w14:paraId="708BBB50" w14:textId="77777777" w:rsidTr="00951566">
        <w:trPr>
          <w:trHeight w:val="507"/>
        </w:trPr>
        <w:tc>
          <w:tcPr>
            <w:tcW w:w="10490" w:type="dxa"/>
            <w:gridSpan w:val="2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159F" w14:textId="639F4D12" w:rsidR="00582FFC" w:rsidRDefault="00282DC5" w:rsidP="00951566">
            <w:pPr>
              <w:rPr>
                <w:rFonts w:ascii="ＭＳ ゴシック" w:eastAsia="ＭＳ ゴシック" w:hAnsi="ＭＳ ゴシック"/>
                <w:bCs/>
                <w:sz w:val="24"/>
                <w:szCs w:val="21"/>
              </w:rPr>
            </w:pPr>
            <w:r w:rsidRPr="00282DC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1"/>
                <w:lang w:eastAsia="zh-CN"/>
              </w:rPr>
              <w:t>講　師：</w:t>
            </w:r>
            <w:r w:rsidR="00B25886">
              <w:rPr>
                <w:rFonts w:ascii="ＭＳ ゴシック" w:eastAsia="ＭＳ ゴシック" w:hAnsi="ＭＳ ゴシック" w:hint="eastAsia"/>
                <w:bCs/>
                <w:sz w:val="24"/>
                <w:szCs w:val="21"/>
              </w:rPr>
              <w:t>ＧＢＣ</w:t>
            </w:r>
            <w:r w:rsidR="00B25886" w:rsidRPr="00B25886">
              <w:rPr>
                <w:rFonts w:ascii="ＭＳ ゴシック" w:eastAsia="ＭＳ ゴシック" w:hAnsi="ＭＳ ゴシック" w:hint="eastAsia"/>
                <w:bCs/>
                <w:sz w:val="24"/>
                <w:szCs w:val="21"/>
              </w:rPr>
              <w:t xml:space="preserve"> ジービック　大貫研究所　代表　大貫 雅晴 氏</w:t>
            </w:r>
            <w:r w:rsidR="00582FFC">
              <w:rPr>
                <w:rFonts w:ascii="ＭＳ ゴシック" w:eastAsia="ＭＳ ゴシック" w:hAnsi="ＭＳ ゴシック" w:hint="eastAsia"/>
                <w:bCs/>
                <w:sz w:val="24"/>
                <w:szCs w:val="21"/>
              </w:rPr>
              <w:t xml:space="preserve">　</w:t>
            </w:r>
          </w:p>
          <w:p w14:paraId="0A300DBD" w14:textId="2B97101B" w:rsidR="00282DC5" w:rsidRPr="00F36D9B" w:rsidRDefault="00582FFC" w:rsidP="001733B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1"/>
              </w:rPr>
              <w:t xml:space="preserve">　　　　</w:t>
            </w:r>
            <w:r w:rsidR="0050326E" w:rsidRPr="000411B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1"/>
              </w:rPr>
              <w:t>日本仲裁人協会理事、関西大、同志社大、京産大　大学院兼任講師</w:t>
            </w:r>
          </w:p>
        </w:tc>
      </w:tr>
    </w:tbl>
    <w:p w14:paraId="3B9DD9FC" w14:textId="77777777" w:rsidR="000C3FC4" w:rsidRPr="002711FA" w:rsidRDefault="000C3FC4" w:rsidP="000C3FC4">
      <w:pPr>
        <w:autoSpaceDE w:val="0"/>
        <w:autoSpaceDN w:val="0"/>
        <w:adjustRightInd w:val="0"/>
        <w:spacing w:line="280" w:lineRule="exact"/>
        <w:ind w:firstLine="210"/>
        <w:rPr>
          <w:rFonts w:ascii="ＭＳ ゴシック" w:eastAsia="ＭＳ ゴシック" w:hAnsi="ＭＳ ゴシック"/>
          <w:szCs w:val="21"/>
        </w:rPr>
      </w:pPr>
      <w:r w:rsidRPr="002711FA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日　</w:t>
      </w:r>
      <w:r w:rsidR="009B27F5">
        <w:rPr>
          <w:rFonts w:ascii="ＭＳ ゴシック" w:eastAsia="ＭＳ ゴシック" w:hAnsi="ＭＳ ゴシック" w:hint="eastAsia"/>
          <w:b/>
          <w:szCs w:val="21"/>
        </w:rPr>
        <w:t xml:space="preserve">　 </w:t>
      </w:r>
      <w:r w:rsidRPr="002711FA">
        <w:rPr>
          <w:rFonts w:ascii="ＭＳ ゴシック" w:eastAsia="ＭＳ ゴシック" w:hAnsi="ＭＳ ゴシック" w:hint="eastAsia"/>
          <w:b/>
          <w:szCs w:val="21"/>
          <w:lang w:eastAsia="zh-CN"/>
        </w:rPr>
        <w:t>時：</w:t>
      </w:r>
      <w:r>
        <w:rPr>
          <w:rFonts w:ascii="ＭＳ ゴシック" w:eastAsia="ＭＳ ゴシック" w:hAnsi="ＭＳ ゴシック" w:hint="eastAsia"/>
          <w:szCs w:val="21"/>
        </w:rPr>
        <w:t>２０１</w:t>
      </w:r>
      <w:r w:rsidR="0067218D">
        <w:rPr>
          <w:rFonts w:ascii="ＭＳ ゴシック" w:eastAsia="ＭＳ ゴシック" w:hAnsi="ＭＳ ゴシック" w:hint="eastAsia"/>
          <w:szCs w:val="21"/>
        </w:rPr>
        <w:t>７</w:t>
      </w:r>
      <w:r w:rsidRPr="002711FA">
        <w:rPr>
          <w:rFonts w:ascii="ＭＳ ゴシック" w:eastAsia="ＭＳ ゴシック" w:hAnsi="ＭＳ ゴシック"/>
          <w:szCs w:val="21"/>
          <w:lang w:eastAsia="zh-TW"/>
        </w:rPr>
        <w:t>年</w:t>
      </w:r>
      <w:r w:rsidR="0067218D">
        <w:rPr>
          <w:rFonts w:ascii="ＭＳ ゴシック" w:eastAsia="ＭＳ ゴシック" w:hAnsi="ＭＳ ゴシック" w:hint="eastAsia"/>
          <w:szCs w:val="21"/>
        </w:rPr>
        <w:t>８</w:t>
      </w:r>
      <w:r w:rsidRPr="002711FA">
        <w:rPr>
          <w:rFonts w:ascii="ＭＳ ゴシック" w:eastAsia="ＭＳ ゴシック" w:hAnsi="ＭＳ ゴシック" w:hint="eastAsia"/>
          <w:szCs w:val="21"/>
          <w:lang w:eastAsia="zh-TW"/>
        </w:rPr>
        <w:t>月</w:t>
      </w:r>
      <w:r w:rsidR="0067218D">
        <w:rPr>
          <w:rFonts w:ascii="ＭＳ ゴシック" w:eastAsia="ＭＳ ゴシック" w:hAnsi="ＭＳ ゴシック" w:hint="eastAsia"/>
          <w:szCs w:val="21"/>
        </w:rPr>
        <w:t>３</w:t>
      </w:r>
      <w:r w:rsidRPr="002711FA">
        <w:rPr>
          <w:rFonts w:ascii="ＭＳ ゴシック" w:eastAsia="ＭＳ ゴシック" w:hAnsi="ＭＳ ゴシック"/>
          <w:szCs w:val="21"/>
          <w:lang w:eastAsia="zh-TW"/>
        </w:rPr>
        <w:t>日</w:t>
      </w:r>
      <w:r w:rsidRPr="002711FA">
        <w:rPr>
          <w:rFonts w:ascii="ＭＳ ゴシック" w:eastAsia="ＭＳ ゴシック" w:hAnsi="ＭＳ ゴシック" w:hint="eastAsia"/>
          <w:szCs w:val="21"/>
        </w:rPr>
        <w:t>（</w:t>
      </w:r>
      <w:r w:rsidR="0067218D">
        <w:rPr>
          <w:rFonts w:ascii="ＭＳ ゴシック" w:eastAsia="ＭＳ ゴシック" w:hAnsi="ＭＳ ゴシック" w:hint="eastAsia"/>
          <w:szCs w:val="21"/>
        </w:rPr>
        <w:t>木</w:t>
      </w:r>
      <w:r>
        <w:rPr>
          <w:rFonts w:ascii="ＭＳ ゴシック" w:eastAsia="ＭＳ ゴシック" w:hAnsi="ＭＳ ゴシック" w:hint="eastAsia"/>
          <w:szCs w:val="21"/>
        </w:rPr>
        <w:t>）　１</w:t>
      </w:r>
      <w:r w:rsidR="0067218D">
        <w:rPr>
          <w:rFonts w:ascii="ＭＳ ゴシック" w:eastAsia="ＭＳ ゴシック" w:hAnsi="ＭＳ ゴシック" w:hint="eastAsia"/>
          <w:szCs w:val="21"/>
        </w:rPr>
        <w:t>０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7218D">
        <w:rPr>
          <w:rFonts w:ascii="ＭＳ ゴシック" w:eastAsia="ＭＳ ゴシック" w:hAnsi="ＭＳ ゴシック" w:hint="eastAsia"/>
          <w:szCs w:val="21"/>
        </w:rPr>
        <w:t>０</w:t>
      </w:r>
      <w:r w:rsidRPr="002711FA">
        <w:rPr>
          <w:rFonts w:ascii="ＭＳ ゴシック" w:eastAsia="ＭＳ ゴシック" w:hAnsi="ＭＳ ゴシック" w:hint="eastAsia"/>
          <w:szCs w:val="21"/>
        </w:rPr>
        <w:t>０～１</w:t>
      </w:r>
      <w:r w:rsidR="0067218D">
        <w:rPr>
          <w:rFonts w:ascii="ＭＳ ゴシック" w:eastAsia="ＭＳ ゴシック" w:hAnsi="ＭＳ ゴシック" w:hint="eastAsia"/>
          <w:szCs w:val="21"/>
        </w:rPr>
        <w:t>６</w:t>
      </w:r>
      <w:r w:rsidRPr="002711FA">
        <w:rPr>
          <w:rFonts w:ascii="ＭＳ ゴシック" w:eastAsia="ＭＳ ゴシック" w:hAnsi="ＭＳ ゴシック" w:hint="eastAsia"/>
          <w:szCs w:val="21"/>
        </w:rPr>
        <w:t>：００</w:t>
      </w:r>
      <w:r w:rsidRPr="002711FA"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14:paraId="31C05E02" w14:textId="77777777" w:rsidR="000C3FC4" w:rsidRDefault="000C3FC4">
      <w:pPr>
        <w:spacing w:line="280" w:lineRule="exact"/>
        <w:ind w:firstLineChars="100" w:firstLine="218"/>
        <w:rPr>
          <w:rFonts w:ascii="ＭＳ ゴシック" w:eastAsia="ＭＳ ゴシック" w:hAnsi="ＭＳ ゴシック"/>
          <w:bCs/>
          <w:szCs w:val="21"/>
        </w:rPr>
      </w:pPr>
      <w:r w:rsidRPr="002711FA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場　</w:t>
      </w:r>
      <w:r w:rsidR="009B27F5">
        <w:rPr>
          <w:rFonts w:ascii="ＭＳ ゴシック" w:eastAsia="ＭＳ ゴシック" w:hAnsi="ＭＳ ゴシック" w:hint="eastAsia"/>
          <w:b/>
          <w:szCs w:val="21"/>
        </w:rPr>
        <w:t xml:space="preserve">　 </w:t>
      </w:r>
      <w:r w:rsidRPr="002711FA">
        <w:rPr>
          <w:rFonts w:ascii="ＭＳ ゴシック" w:eastAsia="ＭＳ ゴシック" w:hAnsi="ＭＳ ゴシック" w:hint="eastAsia"/>
          <w:b/>
          <w:szCs w:val="21"/>
          <w:lang w:eastAsia="zh-TW"/>
        </w:rPr>
        <w:t>所：</w:t>
      </w:r>
      <w:r w:rsidRPr="002711FA">
        <w:rPr>
          <w:rFonts w:ascii="ＭＳ ゴシック" w:eastAsia="ＭＳ ゴシック" w:hAnsi="ＭＳ ゴシック" w:hint="eastAsia"/>
          <w:szCs w:val="21"/>
          <w:lang w:eastAsia="zh-TW"/>
        </w:rPr>
        <w:t>大阪商工会議所</w:t>
      </w:r>
      <w:r w:rsidRPr="002711FA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97362F">
        <w:rPr>
          <w:rFonts w:ascii="ＭＳ ゴシック" w:eastAsia="ＭＳ ゴシック" w:hAnsi="ＭＳ ゴシック" w:hint="eastAsia"/>
          <w:szCs w:val="21"/>
        </w:rPr>
        <w:t>１号会議室</w:t>
      </w:r>
      <w:r w:rsidRPr="002711FA">
        <w:rPr>
          <w:rFonts w:ascii="ＭＳ ゴシック" w:eastAsia="ＭＳ ゴシック" w:hAnsi="ＭＳ ゴシック" w:hint="eastAsia"/>
          <w:szCs w:val="21"/>
          <w:lang w:eastAsia="zh-CN"/>
        </w:rPr>
        <w:t>（</w:t>
      </w:r>
      <w:r w:rsidRPr="002711FA">
        <w:rPr>
          <w:rFonts w:ascii="ＭＳ ゴシック" w:eastAsia="ＭＳ ゴシック" w:hAnsi="ＭＳ ゴシック" w:hint="eastAsia"/>
          <w:bCs/>
          <w:szCs w:val="21"/>
          <w:lang w:eastAsia="zh-CN"/>
        </w:rPr>
        <w:t>大阪市中央区本町橋2番8号）</w:t>
      </w:r>
    </w:p>
    <w:p w14:paraId="3BE334D0" w14:textId="77777777" w:rsidR="009B27F5" w:rsidRPr="00996573" w:rsidRDefault="009B27F5" w:rsidP="00951566">
      <w:pPr>
        <w:spacing w:line="280" w:lineRule="exact"/>
        <w:ind w:firstLineChars="29" w:firstLine="231"/>
        <w:rPr>
          <w:rFonts w:ascii="ＭＳ ゴシック" w:eastAsia="ＭＳ ゴシック" w:hAnsi="ＭＳ ゴシック"/>
          <w:bCs/>
          <w:szCs w:val="21"/>
        </w:rPr>
      </w:pPr>
      <w:r w:rsidRPr="0034005B">
        <w:rPr>
          <w:rFonts w:ascii="ＭＳ ゴシック" w:eastAsia="ＭＳ ゴシック" w:hAnsi="ＭＳ ゴシック" w:hint="eastAsia"/>
          <w:b/>
          <w:bCs/>
          <w:spacing w:val="296"/>
          <w:w w:val="93"/>
          <w:kern w:val="0"/>
          <w:szCs w:val="21"/>
          <w:fitText w:val="981" w:id="1231330306"/>
        </w:rPr>
        <w:t>主</w:t>
      </w:r>
      <w:r w:rsidRPr="00951566">
        <w:rPr>
          <w:rFonts w:ascii="ＭＳ ゴシック" w:eastAsia="ＭＳ ゴシック" w:hAnsi="ＭＳ ゴシック" w:hint="eastAsia"/>
          <w:b/>
          <w:bCs/>
          <w:w w:val="93"/>
          <w:kern w:val="0"/>
          <w:szCs w:val="21"/>
          <w:fitText w:val="981" w:id="1231330306"/>
        </w:rPr>
        <w:t>催</w:t>
      </w:r>
      <w:r w:rsidRPr="00722333">
        <w:rPr>
          <w:rFonts w:ascii="ＭＳ ゴシック" w:eastAsia="ＭＳ ゴシック" w:hAnsi="ＭＳ ゴシック" w:hint="eastAsia"/>
          <w:bCs/>
          <w:szCs w:val="21"/>
        </w:rPr>
        <w:t>：大阪商工会議所</w:t>
      </w:r>
    </w:p>
    <w:p w14:paraId="166DF159" w14:textId="77777777" w:rsidR="000C3FC4" w:rsidRDefault="000C3FC4" w:rsidP="000C3FC4">
      <w:pPr>
        <w:spacing w:line="280" w:lineRule="exact"/>
        <w:ind w:firstLineChars="100" w:firstLine="218"/>
        <w:rPr>
          <w:rFonts w:ascii="ＭＳ ゴシック" w:eastAsia="PMingLiU" w:hAnsi="ＭＳ ゴシック"/>
          <w:szCs w:val="21"/>
          <w:lang w:eastAsia="zh-TW"/>
        </w:rPr>
      </w:pPr>
      <w:r w:rsidRPr="002711FA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定　</w:t>
      </w:r>
      <w:r w:rsidR="009B27F5">
        <w:rPr>
          <w:rFonts w:ascii="ＭＳ ゴシック" w:eastAsia="ＭＳ ゴシック" w:hAnsi="ＭＳ ゴシック" w:hint="eastAsia"/>
          <w:b/>
          <w:szCs w:val="21"/>
        </w:rPr>
        <w:t xml:space="preserve">　 </w:t>
      </w:r>
      <w:r w:rsidRPr="002711FA">
        <w:rPr>
          <w:rFonts w:ascii="ＭＳ ゴシック" w:eastAsia="ＭＳ ゴシック" w:hAnsi="ＭＳ ゴシック" w:hint="eastAsia"/>
          <w:b/>
          <w:szCs w:val="21"/>
          <w:lang w:eastAsia="zh-TW"/>
        </w:rPr>
        <w:t>員：</w:t>
      </w:r>
      <w:r w:rsidR="0097362F">
        <w:rPr>
          <w:rFonts w:asciiTheme="minorEastAsia" w:eastAsiaTheme="minorEastAsia" w:hAnsiTheme="minorEastAsia" w:hint="eastAsia"/>
          <w:szCs w:val="21"/>
        </w:rPr>
        <w:t>３</w:t>
      </w:r>
      <w:r w:rsidRPr="002711FA">
        <w:rPr>
          <w:rFonts w:ascii="ＭＳ ゴシック" w:eastAsia="ＭＳ ゴシック" w:hAnsi="ＭＳ ゴシック" w:hint="eastAsia"/>
          <w:szCs w:val="21"/>
          <w:lang w:eastAsia="zh-TW"/>
        </w:rPr>
        <w:t>０名（先着順）</w:t>
      </w:r>
    </w:p>
    <w:p w14:paraId="12D09862" w14:textId="77777777" w:rsidR="000A0ED3" w:rsidRDefault="000A0ED3" w:rsidP="00480DB2">
      <w:pPr>
        <w:spacing w:line="280" w:lineRule="exact"/>
        <w:ind w:firstLineChars="60" w:firstLine="235"/>
        <w:rPr>
          <w:rFonts w:ascii="ＭＳ ゴシック" w:eastAsia="PMingLiU" w:hAnsi="ＭＳ ゴシック"/>
          <w:szCs w:val="21"/>
          <w:lang w:eastAsia="zh-TW"/>
        </w:rPr>
      </w:pPr>
      <w:r w:rsidRPr="00480DB2">
        <w:rPr>
          <w:rFonts w:ascii="ＭＳ ゴシック" w:eastAsia="ＭＳ ゴシック" w:hAnsi="ＭＳ ゴシック" w:hint="eastAsia"/>
          <w:b/>
          <w:spacing w:val="87"/>
          <w:kern w:val="0"/>
          <w:szCs w:val="21"/>
          <w:fitText w:val="981" w:id="1231330816"/>
          <w:lang w:eastAsia="zh-TW"/>
        </w:rPr>
        <w:t>受講</w:t>
      </w:r>
      <w:r w:rsidRPr="00480DB2">
        <w:rPr>
          <w:rFonts w:ascii="ＭＳ ゴシック" w:eastAsia="ＭＳ ゴシック" w:hAnsi="ＭＳ ゴシック" w:hint="eastAsia"/>
          <w:b/>
          <w:kern w:val="0"/>
          <w:szCs w:val="21"/>
          <w:fitText w:val="981" w:id="1231330816"/>
          <w:lang w:eastAsia="zh-TW"/>
        </w:rPr>
        <w:t>料</w:t>
      </w:r>
      <w:r w:rsidRPr="00996573">
        <w:rPr>
          <w:rFonts w:ascii="ＭＳ ゴシック" w:eastAsia="ＭＳ ゴシック" w:hAnsi="ＭＳ ゴシック" w:hint="eastAsia"/>
          <w:b/>
          <w:szCs w:val="21"/>
          <w:lang w:eastAsia="zh-TW"/>
        </w:rPr>
        <w:t>：</w:t>
      </w:r>
      <w:r w:rsidR="0074192F">
        <w:rPr>
          <w:rFonts w:ascii="ＭＳ ゴシック" w:eastAsia="ＭＳ ゴシック" w:hAnsi="ＭＳ ゴシック" w:hint="eastAsia"/>
          <w:szCs w:val="21"/>
        </w:rPr>
        <w:t>大商</w:t>
      </w:r>
      <w:r w:rsidRPr="00996573">
        <w:rPr>
          <w:rFonts w:ascii="ＭＳ ゴシック" w:eastAsia="ＭＳ ゴシック" w:hAnsi="ＭＳ ゴシック"/>
          <w:szCs w:val="21"/>
          <w:lang w:eastAsia="zh-TW"/>
        </w:rPr>
        <w:t>会員</w:t>
      </w:r>
      <w:r w:rsidR="00CE3BB3">
        <w:rPr>
          <w:rFonts w:ascii="ＭＳ ゴシック" w:eastAsia="ＭＳ ゴシック" w:hAnsi="ＭＳ ゴシック"/>
          <w:szCs w:val="21"/>
        </w:rPr>
        <w:t xml:space="preserve"> </w:t>
      </w:r>
      <w:r w:rsidR="00D64C5D">
        <w:rPr>
          <w:rFonts w:ascii="ＭＳ ゴシック" w:eastAsia="ＭＳ ゴシック" w:hAnsi="ＭＳ ゴシック"/>
          <w:szCs w:val="21"/>
        </w:rPr>
        <w:t>1</w:t>
      </w:r>
      <w:r w:rsidR="0034005B">
        <w:rPr>
          <w:rFonts w:ascii="ＭＳ ゴシック" w:eastAsia="ＭＳ ゴシック" w:hAnsi="ＭＳ ゴシック"/>
          <w:szCs w:val="21"/>
        </w:rPr>
        <w:t>2</w:t>
      </w:r>
      <w:r w:rsidRPr="00951566">
        <w:rPr>
          <w:rFonts w:ascii="ＭＳ ゴシック" w:eastAsia="ＭＳ ゴシック" w:hAnsi="ＭＳ ゴシック"/>
          <w:szCs w:val="21"/>
        </w:rPr>
        <w:t>,000</w:t>
      </w:r>
      <w:r w:rsidRPr="00951566">
        <w:rPr>
          <w:rFonts w:ascii="ＭＳ ゴシック" w:eastAsia="ＭＳ ゴシック" w:hAnsi="ＭＳ ゴシック" w:hint="eastAsia"/>
          <w:szCs w:val="21"/>
        </w:rPr>
        <w:t>円</w:t>
      </w:r>
      <w:r w:rsidRPr="00617ECB">
        <w:rPr>
          <w:rFonts w:ascii="ＭＳ ゴシック" w:eastAsia="ＭＳ ゴシック" w:hAnsi="ＭＳ ゴシック" w:hint="eastAsia"/>
          <w:szCs w:val="21"/>
        </w:rPr>
        <w:t>、</w:t>
      </w:r>
      <w:r w:rsidRPr="00951566">
        <w:rPr>
          <w:rFonts w:ascii="ＭＳ ゴシック" w:eastAsia="ＭＳ ゴシック" w:hAnsi="ＭＳ ゴシック"/>
          <w:szCs w:val="21"/>
        </w:rPr>
        <w:t>非会員</w:t>
      </w:r>
      <w:r w:rsidR="00CE3BB3" w:rsidRPr="00951566">
        <w:rPr>
          <w:rFonts w:ascii="ＭＳ ゴシック" w:eastAsia="ＭＳ ゴシック" w:hAnsi="ＭＳ ゴシック"/>
          <w:szCs w:val="21"/>
        </w:rPr>
        <w:t xml:space="preserve"> </w:t>
      </w:r>
      <w:r w:rsidR="00D64C5D" w:rsidRPr="00951566">
        <w:rPr>
          <w:rFonts w:ascii="ＭＳ ゴシック" w:eastAsia="ＭＳ ゴシック" w:hAnsi="ＭＳ ゴシック"/>
          <w:szCs w:val="21"/>
        </w:rPr>
        <w:t>2</w:t>
      </w:r>
      <w:r w:rsidR="0034005B">
        <w:rPr>
          <w:rFonts w:ascii="ＭＳ ゴシック" w:eastAsia="ＭＳ ゴシック" w:hAnsi="ＭＳ ゴシック"/>
          <w:szCs w:val="21"/>
        </w:rPr>
        <w:t>4</w:t>
      </w:r>
      <w:r w:rsidRPr="00951566">
        <w:rPr>
          <w:rFonts w:ascii="ＭＳ ゴシック" w:eastAsia="ＭＳ ゴシック" w:hAnsi="ＭＳ ゴシック"/>
          <w:szCs w:val="21"/>
        </w:rPr>
        <w:t>,000</w:t>
      </w:r>
      <w:r w:rsidRPr="00996573">
        <w:rPr>
          <w:rFonts w:ascii="ＭＳ ゴシック" w:eastAsia="ＭＳ ゴシック" w:hAnsi="ＭＳ ゴシック"/>
          <w:szCs w:val="21"/>
        </w:rPr>
        <w:t>円</w:t>
      </w:r>
      <w:r w:rsidR="00D64C5D" w:rsidRPr="00F533E6">
        <w:rPr>
          <w:rFonts w:ascii="ＭＳ ゴシック" w:eastAsia="ＭＳ ゴシック" w:hAnsi="ＭＳ ゴシック" w:hint="eastAsia"/>
          <w:szCs w:val="21"/>
        </w:rPr>
        <w:t xml:space="preserve">　（</w:t>
      </w:r>
      <w:r w:rsidR="00D64C5D" w:rsidRPr="00951566">
        <w:rPr>
          <w:rFonts w:ascii="ＭＳ ゴシック" w:eastAsia="ＭＳ ゴシック" w:hAnsi="ＭＳ ゴシック"/>
          <w:szCs w:val="21"/>
        </w:rPr>
        <w:t>1</w:t>
      </w:r>
      <w:r w:rsidR="00D64C5D" w:rsidRPr="00951566">
        <w:rPr>
          <w:rFonts w:ascii="ＭＳ ゴシック" w:eastAsia="ＭＳ ゴシック" w:hAnsi="ＭＳ ゴシック" w:hint="eastAsia"/>
          <w:szCs w:val="21"/>
        </w:rPr>
        <w:t>名当たり）※資</w:t>
      </w:r>
      <w:r w:rsidR="00D64C5D" w:rsidRPr="00456E9E">
        <w:rPr>
          <w:rFonts w:ascii="ＭＳ ゴシック" w:eastAsia="ＭＳ ゴシック" w:hAnsi="ＭＳ ゴシック" w:hint="eastAsia"/>
          <w:sz w:val="20"/>
        </w:rPr>
        <w:t>料代、昼食代、消費税込み</w:t>
      </w:r>
    </w:p>
    <w:p w14:paraId="3629781B" w14:textId="77777777" w:rsidR="00480DB2" w:rsidRPr="00480DB2" w:rsidRDefault="00480DB2">
      <w:pPr>
        <w:spacing w:line="280" w:lineRule="exact"/>
        <w:ind w:firstLineChars="100" w:firstLine="218"/>
        <w:rPr>
          <w:rFonts w:ascii="ＭＳ ゴシック" w:eastAsia="PMingLiU" w:hAnsi="ＭＳ ゴシック"/>
          <w:szCs w:val="21"/>
          <w:lang w:eastAsia="zh-TW"/>
        </w:rPr>
      </w:pPr>
      <w:r w:rsidRPr="00F36D9B">
        <w:rPr>
          <w:rFonts w:ascii="ＭＳ ゴシック" w:eastAsia="ＭＳ ゴシック" w:hAnsi="ＭＳ ゴシック" w:hint="eastAsia"/>
          <w:b/>
          <w:szCs w:val="24"/>
        </w:rPr>
        <w:t>お問合先：</w:t>
      </w:r>
      <w:r w:rsidRPr="00F36D9B">
        <w:rPr>
          <w:rFonts w:ascii="ＭＳ ゴシック" w:eastAsia="ＭＳ ゴシック" w:hAnsi="ＭＳ ゴシック" w:hint="eastAsia"/>
          <w:szCs w:val="24"/>
        </w:rPr>
        <w:t>大阪商工会議所</w:t>
      </w:r>
      <w:r>
        <w:rPr>
          <w:rFonts w:ascii="ＭＳ ゴシック" w:eastAsia="ＭＳ ゴシック" w:hAnsi="ＭＳ ゴシック" w:hint="eastAsia"/>
          <w:szCs w:val="24"/>
        </w:rPr>
        <w:t xml:space="preserve"> </w:t>
      </w:r>
      <w:r w:rsidRPr="00F36D9B">
        <w:rPr>
          <w:rFonts w:ascii="ＭＳ ゴシック" w:eastAsia="ＭＳ ゴシック" w:hAnsi="ＭＳ ゴシック" w:hint="eastAsia"/>
          <w:szCs w:val="24"/>
        </w:rPr>
        <w:t xml:space="preserve">国際部　</w:t>
      </w:r>
      <w:r>
        <w:rPr>
          <w:rFonts w:ascii="ＭＳ ゴシック" w:eastAsia="ＭＳ ゴシック" w:hAnsi="ＭＳ ゴシック" w:hint="eastAsia"/>
          <w:szCs w:val="24"/>
        </w:rPr>
        <w:t>福田</w:t>
      </w:r>
      <w:r w:rsidRPr="00F36D9B">
        <w:rPr>
          <w:rFonts w:ascii="ＭＳ ゴシック" w:eastAsia="ＭＳ ゴシック" w:hAnsi="ＭＳ ゴシック" w:hint="eastAsia"/>
          <w:szCs w:val="24"/>
        </w:rPr>
        <w:t>、松本</w:t>
      </w:r>
      <w:r>
        <w:rPr>
          <w:rFonts w:ascii="ＭＳ ゴシック" w:eastAsia="ＭＳ ゴシック" w:hAnsi="ＭＳ ゴシック"/>
          <w:szCs w:val="24"/>
        </w:rPr>
        <w:t xml:space="preserve"> </w:t>
      </w:r>
      <w:r w:rsidRPr="00F36D9B">
        <w:rPr>
          <w:rFonts w:ascii="ＭＳ ゴシック" w:eastAsia="ＭＳ ゴシック" w:hAnsi="ＭＳ ゴシック" w:hint="eastAsia"/>
          <w:szCs w:val="24"/>
        </w:rPr>
        <w:t xml:space="preserve">℡: 06-6944-6411  E-mail: </w:t>
      </w:r>
      <w:r w:rsidRPr="004B02E5">
        <w:rPr>
          <w:rFonts w:ascii="ＭＳ ゴシック" w:eastAsia="ＭＳ ゴシック" w:hAnsi="ＭＳ ゴシック" w:hint="eastAsia"/>
          <w:szCs w:val="24"/>
        </w:rPr>
        <w:t>taro@osaka.cci.or.jp</w:t>
      </w:r>
    </w:p>
    <w:p w14:paraId="6FF179E6" w14:textId="77777777" w:rsidR="00255586" w:rsidRPr="00255586" w:rsidRDefault="00255586" w:rsidP="00722333">
      <w:pPr>
        <w:spacing w:line="290" w:lineRule="exact"/>
        <w:ind w:rightChars="-131" w:right="-284"/>
        <w:jc w:val="left"/>
        <w:rPr>
          <w:rFonts w:ascii="ＭＳ 明朝" w:hAnsi="ＭＳ 明朝"/>
          <w:sz w:val="20"/>
          <w:szCs w:val="20"/>
        </w:rPr>
      </w:pPr>
      <w:r w:rsidRPr="00255586">
        <w:rPr>
          <w:rFonts w:ascii="ＭＳ 明朝" w:hAnsi="ＭＳ 明朝" w:hint="eastAsia"/>
          <w:w w:val="90"/>
          <w:sz w:val="20"/>
          <w:szCs w:val="20"/>
        </w:rPr>
        <w:t>▼</w:t>
      </w:r>
      <w:r w:rsidRPr="00F36D9B">
        <w:rPr>
          <w:rFonts w:ascii="ＭＳ ゴシック" w:eastAsia="ＭＳ ゴシック" w:hAnsi="ＭＳ ゴシック" w:hint="eastAsia"/>
          <w:w w:val="90"/>
          <w:sz w:val="20"/>
          <w:szCs w:val="20"/>
        </w:rPr>
        <w:t>以下ご記入のうえ、切り取らずにFAXでお送りください。</w:t>
      </w:r>
      <w:r w:rsidRPr="00F36D9B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ＦＡＸ：０</w:t>
      </w:r>
      <w:r w:rsidRPr="00F36D9B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lang w:eastAsia="zh-CN"/>
        </w:rPr>
        <w:t>６－６９４４－６２</w:t>
      </w:r>
      <w:r w:rsidRPr="00F36D9B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４８</w:t>
      </w:r>
      <w:r w:rsidRPr="00F36D9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F36D9B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大商国際部</w:t>
      </w:r>
      <w:r w:rsidR="000C3FC4">
        <w:rPr>
          <w:rFonts w:ascii="ＭＳ ゴシック" w:eastAsia="ＭＳ ゴシック" w:hAnsi="ＭＳ ゴシック" w:hint="eastAsia"/>
          <w:sz w:val="20"/>
          <w:szCs w:val="20"/>
        </w:rPr>
        <w:t xml:space="preserve"> 福田 </w:t>
      </w:r>
      <w:r w:rsidRPr="00F36D9B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618"/>
        <w:gridCol w:w="1256"/>
        <w:gridCol w:w="3755"/>
      </w:tblGrid>
      <w:tr w:rsidR="00101DE9" w:rsidRPr="009B6E66" w14:paraId="774D13AC" w14:textId="77777777" w:rsidTr="00951566">
        <w:tc>
          <w:tcPr>
            <w:tcW w:w="10087" w:type="dxa"/>
            <w:gridSpan w:val="4"/>
            <w:shd w:val="clear" w:color="auto" w:fill="D0CECE"/>
          </w:tcPr>
          <w:p w14:paraId="1DDE6172" w14:textId="77777777" w:rsidR="00101DE9" w:rsidRPr="007B11A2" w:rsidRDefault="0067218D">
            <w:pPr>
              <w:jc w:val="center"/>
              <w:rPr>
                <w:rFonts w:ascii="HGP創英角ｺﾞｼｯｸUB" w:eastAsia="HGP創英角ｺﾞｼｯｸUB"/>
                <w:w w:val="90"/>
                <w:sz w:val="20"/>
                <w:szCs w:val="20"/>
              </w:rPr>
            </w:pPr>
            <w:r w:rsidRPr="0067218D">
              <w:rPr>
                <w:rFonts w:ascii="HGP創英角ｺﾞｼｯｸUB" w:eastAsia="HGP創英角ｺﾞｼｯｸUB" w:hint="eastAsia"/>
                <w:sz w:val="24"/>
                <w:szCs w:val="24"/>
              </w:rPr>
              <w:t>事例から見る貿易契約のトラブルの予防とその対応</w:t>
            </w:r>
            <w:r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  <w:r w:rsidR="00101DE9" w:rsidRPr="007B11A2">
              <w:rPr>
                <w:rFonts w:ascii="HGP創英角ｺﾞｼｯｸUB" w:eastAsia="HGP創英角ｺﾞｼｯｸUB" w:hint="eastAsia"/>
                <w:sz w:val="24"/>
                <w:szCs w:val="24"/>
              </w:rPr>
              <w:t>参加申込書</w:t>
            </w:r>
          </w:p>
        </w:tc>
      </w:tr>
      <w:tr w:rsidR="007B767A" w:rsidRPr="009B6E66" w14:paraId="55145004" w14:textId="77777777" w:rsidTr="000411BA">
        <w:trPr>
          <w:trHeight w:val="297"/>
        </w:trPr>
        <w:tc>
          <w:tcPr>
            <w:tcW w:w="1458" w:type="dxa"/>
            <w:vAlign w:val="center"/>
          </w:tcPr>
          <w:p w14:paraId="62F8B5B4" w14:textId="77777777" w:rsidR="007B767A" w:rsidRPr="009B6E66" w:rsidRDefault="00D86EA3" w:rsidP="009B6E66">
            <w:pPr>
              <w:ind w:leftChars="-49" w:left="2" w:hangingChars="52" w:hanging="108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会社</w:t>
            </w:r>
            <w:r w:rsidR="007B767A" w:rsidRPr="009B6E66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3618" w:type="dxa"/>
            <w:vAlign w:val="center"/>
          </w:tcPr>
          <w:p w14:paraId="7A5F9CEB" w14:textId="77777777" w:rsidR="007B767A" w:rsidRPr="009B6E66" w:rsidRDefault="007B767A" w:rsidP="009A34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4113DE1B" w14:textId="77777777" w:rsidR="007B767A" w:rsidRPr="009B6E66" w:rsidRDefault="007B767A" w:rsidP="009B6E66">
            <w:pPr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  <w:r w:rsidRPr="009B6E66">
              <w:rPr>
                <w:rFonts w:ascii="HG丸ｺﾞｼｯｸM-PRO" w:eastAsia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3755" w:type="dxa"/>
            <w:vAlign w:val="center"/>
          </w:tcPr>
          <w:p w14:paraId="323C79AA" w14:textId="77777777" w:rsidR="007B767A" w:rsidRPr="009B6E66" w:rsidRDefault="007B767A" w:rsidP="009A341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B767A" w:rsidRPr="009B6E66" w14:paraId="20E832AA" w14:textId="77777777" w:rsidTr="00951566">
        <w:trPr>
          <w:trHeight w:val="353"/>
        </w:trPr>
        <w:tc>
          <w:tcPr>
            <w:tcW w:w="1458" w:type="dxa"/>
            <w:vAlign w:val="center"/>
          </w:tcPr>
          <w:p w14:paraId="074E7A74" w14:textId="77777777" w:rsidR="007B767A" w:rsidRPr="009B6E66" w:rsidRDefault="007B767A">
            <w:pPr>
              <w:ind w:leftChars="-49" w:left="2" w:hangingChars="52" w:hanging="108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B6E66">
              <w:rPr>
                <w:rFonts w:ascii="HG丸ｺﾞｼｯｸM-PRO" w:eastAsia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8629" w:type="dxa"/>
            <w:gridSpan w:val="3"/>
            <w:vAlign w:val="center"/>
          </w:tcPr>
          <w:p w14:paraId="68BC752D" w14:textId="77777777" w:rsidR="004C4C0B" w:rsidRPr="009B6E66" w:rsidRDefault="000A0ED3" w:rsidP="009A341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(</w:t>
            </w:r>
            <w:r w:rsidR="007B767A" w:rsidRPr="009B6E66">
              <w:rPr>
                <w:rFonts w:ascii="HG丸ｺﾞｼｯｸM-PRO" w:eastAsia="HG丸ｺﾞｼｯｸM-PRO" w:hint="eastAsia"/>
                <w:sz w:val="20"/>
                <w:szCs w:val="20"/>
              </w:rPr>
              <w:t>〒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- 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)</w:t>
            </w:r>
          </w:p>
        </w:tc>
      </w:tr>
      <w:tr w:rsidR="004B3C06" w:rsidRPr="009B6E66" w14:paraId="47D72B48" w14:textId="77777777" w:rsidTr="00951566">
        <w:trPr>
          <w:trHeight w:val="353"/>
        </w:trPr>
        <w:tc>
          <w:tcPr>
            <w:tcW w:w="1458" w:type="dxa"/>
            <w:vAlign w:val="center"/>
          </w:tcPr>
          <w:p w14:paraId="22F16199" w14:textId="24A43297" w:rsidR="004B3C06" w:rsidRPr="009B6E66" w:rsidRDefault="004B3C06">
            <w:pPr>
              <w:ind w:leftChars="-49" w:left="2" w:hangingChars="52" w:hanging="108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所属・役職</w:t>
            </w:r>
          </w:p>
        </w:tc>
        <w:tc>
          <w:tcPr>
            <w:tcW w:w="8629" w:type="dxa"/>
            <w:gridSpan w:val="3"/>
            <w:vAlign w:val="center"/>
          </w:tcPr>
          <w:p w14:paraId="2139F776" w14:textId="77777777" w:rsidR="004B3C06" w:rsidRDefault="004B3C06" w:rsidP="009A3418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7B767A" w:rsidRPr="009B6E66" w14:paraId="3D2B62A2" w14:textId="77777777" w:rsidTr="00951566">
        <w:trPr>
          <w:trHeight w:val="451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14:paraId="06EC6C24" w14:textId="77777777" w:rsidR="007B767A" w:rsidRPr="009B6E66" w:rsidRDefault="007B767A" w:rsidP="009B6E6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96573">
              <w:rPr>
                <w:rFonts w:ascii="HG丸ｺﾞｼｯｸM-PRO" w:eastAsia="HG丸ｺﾞｼｯｸM-PRO" w:hint="eastAsia"/>
                <w:spacing w:val="73"/>
                <w:kern w:val="0"/>
                <w:sz w:val="20"/>
                <w:szCs w:val="20"/>
                <w:fitText w:val="1242" w:id="376696576"/>
              </w:rPr>
              <w:t>電話番</w:t>
            </w:r>
            <w:r w:rsidRPr="00996573">
              <w:rPr>
                <w:rFonts w:ascii="HG丸ｺﾞｼｯｸM-PRO" w:eastAsia="HG丸ｺﾞｼｯｸM-PRO" w:hint="eastAsia"/>
                <w:spacing w:val="2"/>
                <w:kern w:val="0"/>
                <w:sz w:val="20"/>
                <w:szCs w:val="20"/>
                <w:fitText w:val="1242" w:id="376696576"/>
              </w:rPr>
              <w:t>号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center"/>
          </w:tcPr>
          <w:p w14:paraId="36FD6663" w14:textId="77777777" w:rsidR="007B767A" w:rsidRPr="009B6E66" w:rsidRDefault="007B767A" w:rsidP="009A341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B6E6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（　　　　　）</w:t>
            </w:r>
          </w:p>
        </w:tc>
        <w:tc>
          <w:tcPr>
            <w:tcW w:w="1256" w:type="dxa"/>
            <w:vAlign w:val="center"/>
          </w:tcPr>
          <w:p w14:paraId="324DBE7B" w14:textId="77777777" w:rsidR="007B767A" w:rsidRPr="009B6E66" w:rsidRDefault="007B767A" w:rsidP="009B6E66">
            <w:pPr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  <w:r w:rsidRPr="009B6E66">
              <w:rPr>
                <w:rFonts w:ascii="HG丸ｺﾞｼｯｸM-PRO" w:eastAsia="HG丸ｺﾞｼｯｸM-PRO" w:hint="eastAsia"/>
                <w:sz w:val="20"/>
                <w:szCs w:val="20"/>
              </w:rPr>
              <w:t>FAX番号</w:t>
            </w:r>
          </w:p>
        </w:tc>
        <w:tc>
          <w:tcPr>
            <w:tcW w:w="3755" w:type="dxa"/>
            <w:vAlign w:val="center"/>
          </w:tcPr>
          <w:p w14:paraId="6B913857" w14:textId="77777777" w:rsidR="007B767A" w:rsidRPr="009B6E66" w:rsidRDefault="007B767A" w:rsidP="007B76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B6E6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（　　　　　）</w:t>
            </w:r>
          </w:p>
        </w:tc>
      </w:tr>
      <w:tr w:rsidR="000909E8" w:rsidRPr="009B6E66" w14:paraId="5DFB5328" w14:textId="77777777" w:rsidTr="00951566">
        <w:trPr>
          <w:trHeight w:val="506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14:paraId="4473B299" w14:textId="77777777" w:rsidR="000909E8" w:rsidRPr="009B6E66" w:rsidRDefault="000909E8" w:rsidP="009B6E66">
            <w:pPr>
              <w:jc w:val="distribute"/>
              <w:rPr>
                <w:rFonts w:ascii="HG丸ｺﾞｼｯｸM-PRO" w:eastAsia="HG丸ｺﾞｼｯｸM-PRO"/>
                <w:w w:val="80"/>
                <w:sz w:val="20"/>
                <w:szCs w:val="20"/>
              </w:rPr>
            </w:pPr>
            <w:r w:rsidRPr="009B6E66">
              <w:rPr>
                <w:rFonts w:ascii="HG丸ｺﾞｼｯｸM-PRO" w:eastAsia="HG丸ｺﾞｼｯｸM-PRO" w:hint="eastAsia"/>
                <w:w w:val="80"/>
                <w:sz w:val="20"/>
                <w:szCs w:val="20"/>
              </w:rPr>
              <w:t>メールアドレス</w:t>
            </w:r>
          </w:p>
        </w:tc>
        <w:tc>
          <w:tcPr>
            <w:tcW w:w="8629" w:type="dxa"/>
            <w:gridSpan w:val="3"/>
            <w:tcBorders>
              <w:left w:val="single" w:sz="4" w:space="0" w:color="auto"/>
            </w:tcBorders>
            <w:vAlign w:val="center"/>
          </w:tcPr>
          <w:p w14:paraId="259777F1" w14:textId="77777777" w:rsidR="000909E8" w:rsidRPr="00996573" w:rsidRDefault="003E2517" w:rsidP="00722333">
            <w:pPr>
              <w:spacing w:line="240" w:lineRule="exact"/>
              <w:rPr>
                <w:rFonts w:ascii="HG丸ｺﾞｼｯｸM-PRO" w:eastAsia="HG丸ｺﾞｼｯｸM-PRO"/>
                <w:w w:val="90"/>
                <w:sz w:val="16"/>
                <w:szCs w:val="16"/>
              </w:rPr>
            </w:pPr>
            <w:r w:rsidRPr="00996573"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  <w:t>※必ずご記入ください。（受講票はメールでお送りします。）</w:t>
            </w:r>
          </w:p>
          <w:p w14:paraId="3EE122A8" w14:textId="77777777" w:rsidR="003E2517" w:rsidRPr="009B6E66" w:rsidRDefault="003E2517" w:rsidP="000909E8">
            <w:pPr>
              <w:rPr>
                <w:rFonts w:ascii="HG丸ｺﾞｼｯｸM-PRO" w:eastAsia="HG丸ｺﾞｼｯｸM-PRO"/>
                <w:w w:val="90"/>
                <w:sz w:val="20"/>
                <w:szCs w:val="20"/>
              </w:rPr>
            </w:pPr>
          </w:p>
        </w:tc>
      </w:tr>
      <w:tr w:rsidR="000411BA" w:rsidRPr="009B6E66" w14:paraId="0C2400C0" w14:textId="77777777" w:rsidTr="00951566">
        <w:trPr>
          <w:trHeight w:val="506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14:paraId="3A2148EB" w14:textId="20EBA493" w:rsidR="000411BA" w:rsidRPr="009B6E66" w:rsidRDefault="000411BA" w:rsidP="000411BA">
            <w:pPr>
              <w:jc w:val="distribute"/>
              <w:rPr>
                <w:rFonts w:ascii="HG丸ｺﾞｼｯｸM-PRO" w:eastAsia="HG丸ｺﾞｼｯｸM-PRO" w:hint="eastAsia"/>
                <w:w w:val="8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w w:val="80"/>
                <w:sz w:val="20"/>
                <w:szCs w:val="20"/>
              </w:rPr>
              <w:t>受講料</w:t>
            </w:r>
          </w:p>
        </w:tc>
        <w:tc>
          <w:tcPr>
            <w:tcW w:w="8629" w:type="dxa"/>
            <w:gridSpan w:val="3"/>
            <w:tcBorders>
              <w:left w:val="single" w:sz="4" w:space="0" w:color="auto"/>
            </w:tcBorders>
            <w:vAlign w:val="center"/>
          </w:tcPr>
          <w:p w14:paraId="0B1557F3" w14:textId="77777777" w:rsidR="000411BA" w:rsidRDefault="000411BA" w:rsidP="000411BA">
            <w:pPr>
              <w:spacing w:line="240" w:lineRule="exac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※セミナー開催１週間前までにお振込み下さい。</w:t>
            </w:r>
          </w:p>
          <w:p w14:paraId="4CDBAFC3" w14:textId="59F54F8F" w:rsidR="000411BA" w:rsidRPr="00AA5B23" w:rsidRDefault="000411BA" w:rsidP="000411BA">
            <w:pPr>
              <w:spacing w:line="240" w:lineRule="exact"/>
              <w:rPr>
                <w:rFonts w:ascii="HG丸ｺﾞｼｯｸM-PRO" w:eastAsia="HG丸ｺﾞｼｯｸM-PRO"/>
                <w:w w:val="90"/>
                <w:sz w:val="20"/>
                <w:szCs w:val="20"/>
              </w:rPr>
            </w:pPr>
            <w:r w:rsidRPr="00AA5B23">
              <w:rPr>
                <w:rFonts w:ascii="HG丸ｺﾞｼｯｸM-PRO" w:eastAsia="HG丸ｺﾞｼｯｸM-PRO" w:hint="eastAsia"/>
                <w:w w:val="90"/>
                <w:sz w:val="20"/>
                <w:szCs w:val="20"/>
              </w:rPr>
              <w:t xml:space="preserve">①　　</w:t>
            </w:r>
            <w:r>
              <w:rPr>
                <w:rFonts w:ascii="HG丸ｺﾞｼｯｸM-PRO" w:eastAsia="HG丸ｺﾞｼｯｸM-PRO" w:hint="eastAsia"/>
                <w:w w:val="90"/>
                <w:sz w:val="20"/>
                <w:szCs w:val="20"/>
              </w:rPr>
              <w:t xml:space="preserve">　</w:t>
            </w:r>
            <w:r w:rsidRPr="00AA5B23">
              <w:rPr>
                <w:rFonts w:ascii="HG丸ｺﾞｼｯｸM-PRO" w:eastAsia="HG丸ｺﾞｼｯｸM-PRO" w:hint="eastAsia"/>
                <w:w w:val="90"/>
                <w:sz w:val="20"/>
                <w:szCs w:val="20"/>
              </w:rPr>
              <w:t xml:space="preserve">　　　　円を　　月　　日に振り込みます。②振込人名義（カナ　　　　　　</w:t>
            </w:r>
            <w:r>
              <w:rPr>
                <w:rFonts w:ascii="HG丸ｺﾞｼｯｸM-PRO" w:eastAsia="HG丸ｺﾞｼｯｸM-PRO" w:hint="eastAsia"/>
                <w:w w:val="90"/>
                <w:sz w:val="20"/>
                <w:szCs w:val="20"/>
              </w:rPr>
              <w:t xml:space="preserve">　　　</w:t>
            </w:r>
            <w:r w:rsidRPr="00AA5B23">
              <w:rPr>
                <w:rFonts w:ascii="HG丸ｺﾞｼｯｸM-PRO" w:eastAsia="HG丸ｺﾞｼｯｸM-PRO" w:hint="eastAsia"/>
                <w:w w:val="90"/>
                <w:sz w:val="20"/>
                <w:szCs w:val="20"/>
              </w:rPr>
              <w:t xml:space="preserve">　　　）</w:t>
            </w:r>
          </w:p>
          <w:p w14:paraId="22F2A54E" w14:textId="77777777" w:rsidR="000411BA" w:rsidRDefault="000411BA" w:rsidP="000411BA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＜お支払方法についてはホームページ↓に掲示いたします。＞</w:t>
            </w:r>
          </w:p>
          <w:p w14:paraId="29F737CA" w14:textId="37EF51D1" w:rsidR="000411BA" w:rsidRPr="004B3C06" w:rsidRDefault="000411BA" w:rsidP="000411BA">
            <w:pPr>
              <w:spacing w:line="240" w:lineRule="exact"/>
              <w:rPr>
                <w:rFonts w:ascii="HG丸ｺﾞｼｯｸM-PRO" w:eastAsia="HG丸ｺﾞｼｯｸM-PRO" w:hint="eastAsia"/>
                <w:w w:val="90"/>
                <w:sz w:val="22"/>
              </w:rPr>
            </w:pPr>
            <w:r w:rsidRPr="004B3C06">
              <w:rPr>
                <w:rFonts w:ascii="HG丸ｺﾞｼｯｸM-PRO" w:eastAsia="HG丸ｺﾞｼｯｸM-PRO"/>
                <w:w w:val="90"/>
                <w:sz w:val="22"/>
              </w:rPr>
              <w:t>http://www.osaka.cci.or.jp/event/seminar/201706/D11170803018.html</w:t>
            </w:r>
          </w:p>
        </w:tc>
      </w:tr>
      <w:tr w:rsidR="00B74D45" w:rsidRPr="009B6E66" w14:paraId="241A5F95" w14:textId="77777777" w:rsidTr="00951566">
        <w:trPr>
          <w:trHeight w:val="424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14:paraId="0DB2145B" w14:textId="77777777" w:rsidR="00B74D45" w:rsidRPr="00951566" w:rsidRDefault="00B74D45" w:rsidP="00951566">
            <w:pPr>
              <w:spacing w:line="240" w:lineRule="exact"/>
              <w:ind w:leftChars="-21" w:left="-46" w:rightChars="-32" w:right="-69"/>
              <w:jc w:val="center"/>
              <w:rPr>
                <w:rFonts w:ascii="HG丸ｺﾞｼｯｸM-PRO" w:eastAsia="HG丸ｺﾞｼｯｸM-PRO"/>
                <w:w w:val="80"/>
                <w:sz w:val="20"/>
                <w:szCs w:val="20"/>
              </w:rPr>
            </w:pPr>
            <w:r w:rsidRPr="00951566">
              <w:rPr>
                <w:rFonts w:ascii="HG丸ｺﾞｼｯｸM-PRO" w:eastAsia="HG丸ｺﾞｼｯｸM-PRO" w:hint="eastAsia"/>
                <w:w w:val="80"/>
                <w:sz w:val="20"/>
                <w:szCs w:val="20"/>
              </w:rPr>
              <w:t>質問・相談</w:t>
            </w:r>
          </w:p>
          <w:p w14:paraId="03C38CFA" w14:textId="77777777" w:rsidR="00B74D45" w:rsidRPr="009B6E66" w:rsidRDefault="00B74D45" w:rsidP="00951566">
            <w:pPr>
              <w:spacing w:line="240" w:lineRule="exact"/>
              <w:jc w:val="distribute"/>
              <w:rPr>
                <w:rFonts w:ascii="HG丸ｺﾞｼｯｸM-PRO" w:eastAsia="HG丸ｺﾞｼｯｸM-PRO"/>
                <w:w w:val="80"/>
                <w:sz w:val="20"/>
                <w:szCs w:val="20"/>
              </w:rPr>
            </w:pPr>
            <w:r w:rsidRPr="00951566">
              <w:rPr>
                <w:rFonts w:ascii="HG丸ｺﾞｼｯｸM-PRO" w:eastAsia="HG丸ｺﾞｼｯｸM-PRO" w:hint="eastAsia"/>
                <w:w w:val="80"/>
                <w:sz w:val="20"/>
                <w:szCs w:val="20"/>
              </w:rPr>
              <w:t>（任意）</w:t>
            </w:r>
          </w:p>
        </w:tc>
        <w:tc>
          <w:tcPr>
            <w:tcW w:w="8629" w:type="dxa"/>
            <w:gridSpan w:val="3"/>
            <w:tcBorders>
              <w:left w:val="single" w:sz="4" w:space="0" w:color="auto"/>
            </w:tcBorders>
            <w:vAlign w:val="center"/>
          </w:tcPr>
          <w:p w14:paraId="000402DB" w14:textId="77777777" w:rsidR="00B74D45" w:rsidRPr="00951566" w:rsidRDefault="00B74D45" w:rsidP="00B74D45">
            <w:pPr>
              <w:spacing w:line="276" w:lineRule="auto"/>
              <w:ind w:rightChars="-39" w:right="-85"/>
              <w:jc w:val="left"/>
              <w:rPr>
                <w:rFonts w:ascii="ＭＳ Ｐ明朝" w:eastAsia="ＭＳ Ｐ明朝" w:hAnsi="ＭＳ Ｐ明朝"/>
              </w:rPr>
            </w:pPr>
            <w:r w:rsidRPr="00951566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CDB5C2" wp14:editId="0E8F5AC6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231775</wp:posOffset>
                      </wp:positionV>
                      <wp:extent cx="5160010" cy="337820"/>
                      <wp:effectExtent l="0" t="0" r="21590" b="2413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0010" cy="338097"/>
                              </a:xfrm>
                              <a:prstGeom prst="bracketPair">
                                <a:avLst>
                                  <a:gd name="adj" fmla="val 13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6AD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15pt;margin-top:18.25pt;width:406.3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" adj="2816">
                      <v:textbox inset="5.85pt,.7pt,5.85pt,.7pt"/>
                    </v:shape>
                  </w:pict>
                </mc:Fallback>
              </mc:AlternateContent>
            </w:r>
            <w:r w:rsidRPr="00951566">
              <w:rPr>
                <w:rFonts w:ascii="ＭＳ Ｐ明朝" w:eastAsia="ＭＳ Ｐ明朝" w:hAnsi="ＭＳ Ｐ明朝" w:hint="eastAsia"/>
              </w:rPr>
              <w:t>・希望する（</w:t>
            </w:r>
            <w:r w:rsidRPr="00951566">
              <w:rPr>
                <w:rFonts w:ascii="ＭＳ Ｐ明朝" w:eastAsia="ＭＳ Ｐ明朝" w:hAnsi="ＭＳ Ｐ明朝"/>
              </w:rPr>
              <w:t xml:space="preserve"> </w:t>
            </w:r>
            <w:r w:rsidRPr="00951566">
              <w:rPr>
                <w:rFonts w:ascii="ＭＳ Ｐ明朝" w:eastAsia="ＭＳ Ｐ明朝" w:hAnsi="ＭＳ Ｐ明朝" w:hint="eastAsia"/>
              </w:rPr>
              <w:t>セミナーの中で講師が回答　・　セミナー後に講師が個別回答 ）</w:t>
            </w:r>
          </w:p>
          <w:p w14:paraId="34EE293B" w14:textId="77777777" w:rsidR="00B74D45" w:rsidRPr="00951566" w:rsidRDefault="00B74D45" w:rsidP="00951566">
            <w:pPr>
              <w:spacing w:line="276" w:lineRule="auto"/>
              <w:ind w:rightChars="-39" w:right="-85" w:firstLineChars="150" w:firstLine="326"/>
              <w:jc w:val="left"/>
              <w:rPr>
                <w:rFonts w:ascii="ＭＳ Ｐ明朝" w:eastAsia="ＭＳ Ｐ明朝" w:hAnsi="ＭＳ Ｐ明朝"/>
              </w:rPr>
            </w:pPr>
            <w:r w:rsidRPr="00951566">
              <w:rPr>
                <w:rFonts w:ascii="ＭＳ Ｐ明朝" w:eastAsia="ＭＳ Ｐ明朝" w:hAnsi="ＭＳ Ｐ明朝" w:hint="eastAsia"/>
              </w:rPr>
              <w:t>主な内容：</w:t>
            </w:r>
          </w:p>
          <w:p w14:paraId="2FB09394" w14:textId="77777777" w:rsidR="00B74D45" w:rsidRPr="00996573" w:rsidRDefault="00B74D45" w:rsidP="00951566">
            <w:pPr>
              <w:spacing w:line="276" w:lineRule="auto"/>
              <w:ind w:rightChars="-39" w:right="-85"/>
              <w:jc w:val="left"/>
              <w:rPr>
                <w:rFonts w:ascii="HG丸ｺﾞｼｯｸM-PRO" w:eastAsia="HG丸ｺﾞｼｯｸM-PRO"/>
                <w:w w:val="90"/>
                <w:sz w:val="16"/>
                <w:szCs w:val="16"/>
              </w:rPr>
            </w:pPr>
            <w:r w:rsidRPr="00951566">
              <w:rPr>
                <w:rFonts w:ascii="ＭＳ Ｐ明朝" w:eastAsia="ＭＳ Ｐ明朝" w:hAnsi="ＭＳ Ｐ明朝" w:hint="eastAsia"/>
              </w:rPr>
              <w:t>・希望しない</w:t>
            </w:r>
          </w:p>
        </w:tc>
      </w:tr>
    </w:tbl>
    <w:p w14:paraId="22D1ABEA" w14:textId="77777777" w:rsidR="004967FF" w:rsidRPr="00D31921" w:rsidRDefault="00482146" w:rsidP="00722333">
      <w:pPr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16"/>
          <w:szCs w:val="16"/>
        </w:rPr>
        <w:t>ご記入いただいた情報は事務連絡やセミナー案内のため主催団体で共有し、利用します。また、</w:t>
      </w:r>
      <w:r w:rsidR="00D31921">
        <w:rPr>
          <w:rFonts w:ascii="HG丸ｺﾞｼｯｸM-PRO" w:eastAsia="HG丸ｺﾞｼｯｸM-PRO" w:hint="eastAsia"/>
          <w:sz w:val="16"/>
          <w:szCs w:val="16"/>
        </w:rPr>
        <w:t>実施にあたり</w:t>
      </w:r>
      <w:r>
        <w:rPr>
          <w:rFonts w:ascii="HG丸ｺﾞｼｯｸM-PRO" w:eastAsia="HG丸ｺﾞｼｯｸM-PRO" w:hint="eastAsia"/>
          <w:sz w:val="16"/>
          <w:szCs w:val="16"/>
        </w:rPr>
        <w:t>講師にも提供</w:t>
      </w:r>
      <w:r w:rsidR="00D31921">
        <w:rPr>
          <w:rFonts w:ascii="HG丸ｺﾞｼｯｸM-PRO" w:eastAsia="HG丸ｺﾞｼｯｸM-PRO" w:hint="eastAsia"/>
          <w:sz w:val="16"/>
          <w:szCs w:val="16"/>
        </w:rPr>
        <w:t>いたします。</w:t>
      </w:r>
    </w:p>
    <w:sectPr w:rsidR="004967FF" w:rsidRPr="00D31921" w:rsidSect="000411BA">
      <w:pgSz w:w="11907" w:h="16840" w:code="9"/>
      <w:pgMar w:top="284" w:right="851" w:bottom="284" w:left="851" w:header="720" w:footer="720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425"/>
      <w:noEndnote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41A20" w14:textId="77777777" w:rsidR="000B24D0" w:rsidRDefault="000B24D0" w:rsidP="00122614">
      <w:r>
        <w:separator/>
      </w:r>
    </w:p>
  </w:endnote>
  <w:endnote w:type="continuationSeparator" w:id="0">
    <w:p w14:paraId="2D22805A" w14:textId="77777777" w:rsidR="000B24D0" w:rsidRDefault="000B24D0" w:rsidP="0012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E339A" w14:textId="77777777" w:rsidR="000B24D0" w:rsidRDefault="000B24D0" w:rsidP="00122614">
      <w:r>
        <w:separator/>
      </w:r>
    </w:p>
  </w:footnote>
  <w:footnote w:type="continuationSeparator" w:id="0">
    <w:p w14:paraId="10B20B62" w14:textId="77777777" w:rsidR="000B24D0" w:rsidRDefault="000B24D0" w:rsidP="0012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760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3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54"/>
    <w:rsid w:val="000014AD"/>
    <w:rsid w:val="00004455"/>
    <w:rsid w:val="00020EE1"/>
    <w:rsid w:val="00026D60"/>
    <w:rsid w:val="000411BA"/>
    <w:rsid w:val="00046531"/>
    <w:rsid w:val="00076FC1"/>
    <w:rsid w:val="00084032"/>
    <w:rsid w:val="000909E8"/>
    <w:rsid w:val="0009347E"/>
    <w:rsid w:val="0009440B"/>
    <w:rsid w:val="00096EE8"/>
    <w:rsid w:val="000A0ED3"/>
    <w:rsid w:val="000B24D0"/>
    <w:rsid w:val="000C3FC4"/>
    <w:rsid w:val="000D333A"/>
    <w:rsid w:val="000D363C"/>
    <w:rsid w:val="000D7B2E"/>
    <w:rsid w:val="000E5BA8"/>
    <w:rsid w:val="00101DE9"/>
    <w:rsid w:val="00110899"/>
    <w:rsid w:val="00114E97"/>
    <w:rsid w:val="00116454"/>
    <w:rsid w:val="00122614"/>
    <w:rsid w:val="001238DB"/>
    <w:rsid w:val="00133E6A"/>
    <w:rsid w:val="0015461C"/>
    <w:rsid w:val="001546F3"/>
    <w:rsid w:val="001733B2"/>
    <w:rsid w:val="001811EA"/>
    <w:rsid w:val="001909C1"/>
    <w:rsid w:val="001C0B5D"/>
    <w:rsid w:val="001F1294"/>
    <w:rsid w:val="001F6A94"/>
    <w:rsid w:val="00207661"/>
    <w:rsid w:val="00210CA7"/>
    <w:rsid w:val="00213F9F"/>
    <w:rsid w:val="00214FF1"/>
    <w:rsid w:val="0023631B"/>
    <w:rsid w:val="00236D26"/>
    <w:rsid w:val="00255586"/>
    <w:rsid w:val="00263F78"/>
    <w:rsid w:val="002676DF"/>
    <w:rsid w:val="002711FA"/>
    <w:rsid w:val="00282DC5"/>
    <w:rsid w:val="00293CA5"/>
    <w:rsid w:val="00294FAC"/>
    <w:rsid w:val="00295CF4"/>
    <w:rsid w:val="002A1829"/>
    <w:rsid w:val="002A2D84"/>
    <w:rsid w:val="002A6D79"/>
    <w:rsid w:val="002B4122"/>
    <w:rsid w:val="002B6049"/>
    <w:rsid w:val="002E1974"/>
    <w:rsid w:val="002E55EA"/>
    <w:rsid w:val="002F5932"/>
    <w:rsid w:val="00302A7F"/>
    <w:rsid w:val="00302AC7"/>
    <w:rsid w:val="003043FF"/>
    <w:rsid w:val="00314B5B"/>
    <w:rsid w:val="0034005B"/>
    <w:rsid w:val="0035342B"/>
    <w:rsid w:val="00354A91"/>
    <w:rsid w:val="00355FC2"/>
    <w:rsid w:val="00363012"/>
    <w:rsid w:val="003723F6"/>
    <w:rsid w:val="003739F3"/>
    <w:rsid w:val="0038299B"/>
    <w:rsid w:val="00392208"/>
    <w:rsid w:val="003C49CD"/>
    <w:rsid w:val="003E2263"/>
    <w:rsid w:val="003E2517"/>
    <w:rsid w:val="003E353F"/>
    <w:rsid w:val="003F18E1"/>
    <w:rsid w:val="00404E6C"/>
    <w:rsid w:val="004106A6"/>
    <w:rsid w:val="00415AEB"/>
    <w:rsid w:val="00420F64"/>
    <w:rsid w:val="00421405"/>
    <w:rsid w:val="004224EC"/>
    <w:rsid w:val="00433421"/>
    <w:rsid w:val="00441817"/>
    <w:rsid w:val="004516C2"/>
    <w:rsid w:val="00472613"/>
    <w:rsid w:val="00480DB2"/>
    <w:rsid w:val="00482146"/>
    <w:rsid w:val="00490869"/>
    <w:rsid w:val="004967FF"/>
    <w:rsid w:val="004A179C"/>
    <w:rsid w:val="004B3C06"/>
    <w:rsid w:val="004B568A"/>
    <w:rsid w:val="004C4C0B"/>
    <w:rsid w:val="004C710F"/>
    <w:rsid w:val="004C7F19"/>
    <w:rsid w:val="00502056"/>
    <w:rsid w:val="0050326E"/>
    <w:rsid w:val="00515EE9"/>
    <w:rsid w:val="00517163"/>
    <w:rsid w:val="00547B5D"/>
    <w:rsid w:val="005508C6"/>
    <w:rsid w:val="00557A41"/>
    <w:rsid w:val="005737E8"/>
    <w:rsid w:val="00582FFC"/>
    <w:rsid w:val="00583674"/>
    <w:rsid w:val="005A031A"/>
    <w:rsid w:val="005C5A4F"/>
    <w:rsid w:val="005F35C1"/>
    <w:rsid w:val="00617ECB"/>
    <w:rsid w:val="006542BE"/>
    <w:rsid w:val="006547E7"/>
    <w:rsid w:val="00664FD4"/>
    <w:rsid w:val="00665C59"/>
    <w:rsid w:val="0067218D"/>
    <w:rsid w:val="006816D2"/>
    <w:rsid w:val="006904FF"/>
    <w:rsid w:val="00691BC1"/>
    <w:rsid w:val="00697C2A"/>
    <w:rsid w:val="006B046C"/>
    <w:rsid w:val="006B3745"/>
    <w:rsid w:val="006D71E4"/>
    <w:rsid w:val="006E1882"/>
    <w:rsid w:val="006F7024"/>
    <w:rsid w:val="00700C6A"/>
    <w:rsid w:val="00711192"/>
    <w:rsid w:val="00721850"/>
    <w:rsid w:val="00722333"/>
    <w:rsid w:val="0072258E"/>
    <w:rsid w:val="007257C8"/>
    <w:rsid w:val="00734DE5"/>
    <w:rsid w:val="0074192F"/>
    <w:rsid w:val="00767F11"/>
    <w:rsid w:val="00771C5F"/>
    <w:rsid w:val="00781519"/>
    <w:rsid w:val="007A3884"/>
    <w:rsid w:val="007A3A04"/>
    <w:rsid w:val="007B11A2"/>
    <w:rsid w:val="007B1E24"/>
    <w:rsid w:val="007B6273"/>
    <w:rsid w:val="007B767A"/>
    <w:rsid w:val="007C6ABE"/>
    <w:rsid w:val="007D2867"/>
    <w:rsid w:val="007D35A0"/>
    <w:rsid w:val="007E3635"/>
    <w:rsid w:val="007F5D6B"/>
    <w:rsid w:val="00813ECD"/>
    <w:rsid w:val="00814627"/>
    <w:rsid w:val="00837970"/>
    <w:rsid w:val="00840ABF"/>
    <w:rsid w:val="00842826"/>
    <w:rsid w:val="00853EA6"/>
    <w:rsid w:val="00854F9D"/>
    <w:rsid w:val="00866A6A"/>
    <w:rsid w:val="008B2CB1"/>
    <w:rsid w:val="008B7D3C"/>
    <w:rsid w:val="008C541B"/>
    <w:rsid w:val="008F6265"/>
    <w:rsid w:val="0090062C"/>
    <w:rsid w:val="00900CB0"/>
    <w:rsid w:val="00920885"/>
    <w:rsid w:val="00934A85"/>
    <w:rsid w:val="00951566"/>
    <w:rsid w:val="00965DE8"/>
    <w:rsid w:val="0097362F"/>
    <w:rsid w:val="009866DC"/>
    <w:rsid w:val="009904A7"/>
    <w:rsid w:val="00996573"/>
    <w:rsid w:val="009A3418"/>
    <w:rsid w:val="009B07E4"/>
    <w:rsid w:val="009B27F5"/>
    <w:rsid w:val="009B6E66"/>
    <w:rsid w:val="009B7DD2"/>
    <w:rsid w:val="009C44F0"/>
    <w:rsid w:val="009D5BE1"/>
    <w:rsid w:val="009D7A08"/>
    <w:rsid w:val="00A31399"/>
    <w:rsid w:val="00A3310D"/>
    <w:rsid w:val="00A3473D"/>
    <w:rsid w:val="00A3721B"/>
    <w:rsid w:val="00A37E28"/>
    <w:rsid w:val="00A731A5"/>
    <w:rsid w:val="00A74B9D"/>
    <w:rsid w:val="00A75CB8"/>
    <w:rsid w:val="00A7602F"/>
    <w:rsid w:val="00AB4472"/>
    <w:rsid w:val="00AC0166"/>
    <w:rsid w:val="00AF467C"/>
    <w:rsid w:val="00B145C1"/>
    <w:rsid w:val="00B25886"/>
    <w:rsid w:val="00B36F14"/>
    <w:rsid w:val="00B52AF5"/>
    <w:rsid w:val="00B625B1"/>
    <w:rsid w:val="00B62A41"/>
    <w:rsid w:val="00B74D45"/>
    <w:rsid w:val="00B93D9C"/>
    <w:rsid w:val="00BB2CBE"/>
    <w:rsid w:val="00BC40E2"/>
    <w:rsid w:val="00BE27F2"/>
    <w:rsid w:val="00BF1455"/>
    <w:rsid w:val="00BF51A9"/>
    <w:rsid w:val="00BF7A81"/>
    <w:rsid w:val="00C37D45"/>
    <w:rsid w:val="00C40C49"/>
    <w:rsid w:val="00C4595A"/>
    <w:rsid w:val="00C469A4"/>
    <w:rsid w:val="00C61D99"/>
    <w:rsid w:val="00C75950"/>
    <w:rsid w:val="00C7632E"/>
    <w:rsid w:val="00C97CE3"/>
    <w:rsid w:val="00CA576D"/>
    <w:rsid w:val="00CA7A81"/>
    <w:rsid w:val="00CB14D5"/>
    <w:rsid w:val="00CB2A88"/>
    <w:rsid w:val="00CC1A1D"/>
    <w:rsid w:val="00CC6EF4"/>
    <w:rsid w:val="00CD3B4A"/>
    <w:rsid w:val="00CD3E8E"/>
    <w:rsid w:val="00CD5505"/>
    <w:rsid w:val="00CD77CF"/>
    <w:rsid w:val="00CE11F9"/>
    <w:rsid w:val="00CE20A8"/>
    <w:rsid w:val="00CE3BB3"/>
    <w:rsid w:val="00CF259A"/>
    <w:rsid w:val="00CF2E78"/>
    <w:rsid w:val="00CF7423"/>
    <w:rsid w:val="00D02C8E"/>
    <w:rsid w:val="00D11547"/>
    <w:rsid w:val="00D23A76"/>
    <w:rsid w:val="00D31921"/>
    <w:rsid w:val="00D34B9A"/>
    <w:rsid w:val="00D50823"/>
    <w:rsid w:val="00D51617"/>
    <w:rsid w:val="00D54B65"/>
    <w:rsid w:val="00D60BEE"/>
    <w:rsid w:val="00D64C5D"/>
    <w:rsid w:val="00D66115"/>
    <w:rsid w:val="00D76DE4"/>
    <w:rsid w:val="00D8633F"/>
    <w:rsid w:val="00D86EA3"/>
    <w:rsid w:val="00DA41A8"/>
    <w:rsid w:val="00DA559A"/>
    <w:rsid w:val="00DB1EC8"/>
    <w:rsid w:val="00DB3514"/>
    <w:rsid w:val="00DE4F48"/>
    <w:rsid w:val="00DF4863"/>
    <w:rsid w:val="00DF4CF9"/>
    <w:rsid w:val="00DF599F"/>
    <w:rsid w:val="00E02F00"/>
    <w:rsid w:val="00E14592"/>
    <w:rsid w:val="00E17812"/>
    <w:rsid w:val="00E2445D"/>
    <w:rsid w:val="00E34DA4"/>
    <w:rsid w:val="00E655E6"/>
    <w:rsid w:val="00E65FED"/>
    <w:rsid w:val="00E673E3"/>
    <w:rsid w:val="00E739B2"/>
    <w:rsid w:val="00E74B16"/>
    <w:rsid w:val="00E8305C"/>
    <w:rsid w:val="00EB0E20"/>
    <w:rsid w:val="00EB34FA"/>
    <w:rsid w:val="00EB5228"/>
    <w:rsid w:val="00F05945"/>
    <w:rsid w:val="00F31086"/>
    <w:rsid w:val="00F36D9B"/>
    <w:rsid w:val="00F430C9"/>
    <w:rsid w:val="00F533E6"/>
    <w:rsid w:val="00F652AA"/>
    <w:rsid w:val="00F949D6"/>
    <w:rsid w:val="00FA4A7F"/>
    <w:rsid w:val="00FA598B"/>
    <w:rsid w:val="00FB22CD"/>
    <w:rsid w:val="00FD001E"/>
    <w:rsid w:val="00FF2198"/>
    <w:rsid w:val="00FF666D"/>
    <w:rsid w:val="00FF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ru v:ext="edit" colors="#33c"/>
    </o:shapedefaults>
    <o:shapelayout v:ext="edit">
      <o:idmap v:ext="edit" data="1"/>
    </o:shapelayout>
  </w:shapeDefaults>
  <w:decimalSymbol w:val="."/>
  <w:listSeparator w:val=","/>
  <w14:docId w14:val="377CBA8B"/>
  <w15:docId w15:val="{5BC28163-BDBE-4596-AB84-5F62FD4B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6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614"/>
  </w:style>
  <w:style w:type="paragraph" w:styleId="a6">
    <w:name w:val="footer"/>
    <w:basedOn w:val="a"/>
    <w:link w:val="a7"/>
    <w:uiPriority w:val="99"/>
    <w:unhideWhenUsed/>
    <w:rsid w:val="001226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614"/>
  </w:style>
  <w:style w:type="paragraph" w:styleId="a8">
    <w:name w:val="Balloon Text"/>
    <w:basedOn w:val="a"/>
    <w:link w:val="a9"/>
    <w:uiPriority w:val="99"/>
    <w:semiHidden/>
    <w:unhideWhenUsed/>
    <w:rsid w:val="00122614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2614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D3B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uiPriority w:val="99"/>
    <w:unhideWhenUsed/>
    <w:rsid w:val="00CD3B4A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7815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151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81519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151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81519"/>
    <w:rPr>
      <w:b/>
      <w:bCs/>
      <w:kern w:val="2"/>
      <w:sz w:val="21"/>
      <w:szCs w:val="22"/>
    </w:rPr>
  </w:style>
  <w:style w:type="paragraph" w:styleId="af0">
    <w:name w:val="Block Text"/>
    <w:basedOn w:val="a"/>
    <w:rsid w:val="00EB34FA"/>
    <w:pPr>
      <w:ind w:left="840" w:right="629"/>
      <w:jc w:val="center"/>
    </w:pPr>
    <w:rPr>
      <w:rFonts w:ascii="ＭＳ 明朝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1F6A94"/>
  </w:style>
  <w:style w:type="character" w:customStyle="1" w:styleId="af2">
    <w:name w:val="日付 (文字)"/>
    <w:basedOn w:val="a0"/>
    <w:link w:val="af1"/>
    <w:uiPriority w:val="99"/>
    <w:semiHidden/>
    <w:rsid w:val="001F6A94"/>
    <w:rPr>
      <w:kern w:val="2"/>
      <w:sz w:val="21"/>
      <w:szCs w:val="22"/>
    </w:rPr>
  </w:style>
  <w:style w:type="character" w:styleId="af3">
    <w:name w:val="Placeholder Text"/>
    <w:basedOn w:val="a0"/>
    <w:uiPriority w:val="99"/>
    <w:semiHidden/>
    <w:rsid w:val="003E35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F459F-6781-4489-B71A-0E96004D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1481</CharactersWithSpaces>
  <SharedDoc>false</SharedDoc>
  <HLinks>
    <vt:vector size="6" baseType="variant">
      <vt:variant>
        <vt:i4>7012366</vt:i4>
      </vt:variant>
      <vt:variant>
        <vt:i4>0</vt:i4>
      </vt:variant>
      <vt:variant>
        <vt:i4>0</vt:i4>
      </vt:variant>
      <vt:variant>
        <vt:i4>5</vt:i4>
      </vt:variant>
      <vt:variant>
        <vt:lpwstr>mailto:to-imai@osaka.cci.or.jp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福田　太郎</cp:lastModifiedBy>
  <cp:revision>3</cp:revision>
  <cp:lastPrinted>2017-06-19T05:45:00Z</cp:lastPrinted>
  <dcterms:created xsi:type="dcterms:W3CDTF">2017-06-19T05:31:00Z</dcterms:created>
  <dcterms:modified xsi:type="dcterms:W3CDTF">2017-06-19T05:51:00Z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-2080216977</vt:i4>
  </property>
</Properties>
</file>