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57" w:rsidRPr="001B4357" w:rsidRDefault="001B4357" w:rsidP="001B4357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1B4357">
        <w:rPr>
          <w:rFonts w:asciiTheme="majorEastAsia" w:eastAsiaTheme="majorEastAsia" w:hAnsiTheme="majorEastAsia" w:hint="eastAsia"/>
          <w:b/>
          <w:sz w:val="24"/>
        </w:rPr>
        <w:t xml:space="preserve">　～</w:t>
      </w:r>
      <w:r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9E4346">
        <w:rPr>
          <w:rFonts w:asciiTheme="majorEastAsia" w:eastAsiaTheme="majorEastAsia" w:hAnsiTheme="majorEastAsia" w:hint="eastAsia"/>
          <w:b/>
          <w:sz w:val="24"/>
        </w:rPr>
        <w:t>韓国人学生の採用を通じた企業の「グローバル化」を目指す</w:t>
      </w:r>
      <w:r>
        <w:rPr>
          <w:rFonts w:asciiTheme="majorEastAsia" w:eastAsiaTheme="majorEastAsia" w:hAnsiTheme="majorEastAsia" w:hint="eastAsia"/>
          <w:b/>
          <w:sz w:val="24"/>
        </w:rPr>
        <w:t xml:space="preserve"> ～</w:t>
      </w:r>
    </w:p>
    <w:p w:rsidR="00BB2EEB" w:rsidRDefault="00230E93" w:rsidP="00230E93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E99A1" wp14:editId="75989FC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534025" cy="5238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2ED6" w:rsidRPr="00742ED6" w:rsidRDefault="00742ED6" w:rsidP="00742E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2ED6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韓国</w:t>
                            </w:r>
                            <w:r w:rsidR="006C371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｢</w:t>
                            </w:r>
                            <w:r w:rsidRPr="00742ED6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高度人材</w:t>
                            </w:r>
                            <w:r w:rsidR="006C371B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｣</w:t>
                            </w:r>
                            <w:r w:rsidR="009E4346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</w:t>
                            </w:r>
                            <w:r w:rsidRPr="00742ED6">
                              <w:rPr>
                                <w:rFonts w:ascii="ＭＳ ゴシック" w:eastAsia="ＭＳ ゴシック" w:hAnsi="ＭＳ ゴシック" w:hint="eastAsia"/>
                                <w:i/>
                                <w:color w:val="000000" w:themeColor="text1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E99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.65pt;width:435.7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VA4SwIAAGUEAAAOAAAAZHJzL2Uyb0RvYy54bWysVEtu2zAQ3RfoHQjua9lO3DiC5cBN4KKA&#10;kQRwiqxpirIEiByWpC25yxgoeoheoei659FFOqRkx027Krqh5scZznszmlzVsiRbYWwBKqGDXp8S&#10;oTikhVon9OPD/M2YEuuYSlkJSiR0Jyy9mr5+Nal0LIaQQ5kKQzCJsnGlE5o7p+MosjwXktkeaKHQ&#10;mYGRzKFq1lFqWIXZZRkN+/23UQUm1Qa4sBatN62TTkP+LBPc3WWZFY6UCcW3uXCacK78GU0nLF4b&#10;pvOCd89g//AKyQqFRY+pbphjZGOKP1LJghuwkLkeBxlBlhVchB6wm0H/RTfLnGkRekFwrD7CZP9f&#10;Wn67vTekSBOKRCkmkaJm/6V5+t48/Wz2X0mz/9bs983TD9TJ2MNVaRvjraXGe65+BzXSfrBbNHoU&#10;6sxI/8X+CPoR+N0RbFE7wtE4Gp2d94cjSjj6RsOz8cXIp4meb2tj3XsBknghoQbJDBiz7cK6NvQQ&#10;4ospmBdlGQgt1W8GzNlaRJiI7rZvpH2wl1y9qrvuVpDusDkD7bRYzecFvmDBrLtnBscD+8GRd3d4&#10;ZCVUCYVOoiQH8/lvdh+PrKGXkgrHLaH204YZQUn5QSGfF+fDS8TCBWU8vsQS5tSxOnGojbwGnOcB&#10;rpbmQfThrjyImQH5iHsx8zXRxRTHygl1B/HatSuAe8XFbBaCcB41cwu11Nyn9gB6dB/qR2Z0R4FD&#10;8m7hMJYsfsFEG9tCP9s4yIpAk4e3xRTp9QrOciC62zu/LKd6iHr+O0x/AQAA//8DAFBLAwQUAAYA&#10;CAAAACEAkFhTpd4AAAAFAQAADwAAAGRycy9kb3ducmV2LnhtbEyPQU/CQBCF7yb+h82YeJMtEmpT&#10;uiXFRE24iGgIx213aBu7s013gcqvdzjpbd68yXvfZMvRduKEg28dKZhOIhBIlTMt1Qq+Pl8eEhA+&#10;aDK6c4QKftDDMr+9yXRq3Jk+8LQNteAQ8qlW0ITQp1L6qkGr/cT1SOwd3GB1YDnU0gz6zOG2k49R&#10;FEurW+KGRvf43GD1vT1aBZfWF2+b91UoV/P9a7RZx35XxErd343FAkTAMfwdwxWf0SFnptIdyXjR&#10;KeBHAm9nINhMnqZzECUPswRknsn/9PkvAAAA//8DAFBLAQItABQABgAIAAAAIQC2gziS/gAAAOEB&#10;AAATAAAAAAAAAAAAAAAAAAAAAABbQ29udGVudF9UeXBlc10ueG1sUEsBAi0AFAAGAAgAAAAhADj9&#10;If/WAAAAlAEAAAsAAAAAAAAAAAAAAAAALwEAAF9yZWxzLy5yZWxzUEsBAi0AFAAGAAgAAAAhAPcp&#10;UDhLAgAAZQQAAA4AAAAAAAAAAAAAAAAALgIAAGRycy9lMm9Eb2MueG1sUEsBAi0AFAAGAAgAAAAh&#10;AJBYU6XeAAAABQEAAA8AAAAAAAAAAAAAAAAApQQAAGRycy9kb3ducmV2LnhtbFBLBQYAAAAABAAE&#10;APMAAACwBQAAAAA=&#10;" filled="f" stroked="f">
                <v:textbox inset="5.85pt,.7pt,5.85pt,.7pt">
                  <w:txbxContent>
                    <w:p w:rsidR="00742ED6" w:rsidRPr="00742ED6" w:rsidRDefault="00742ED6" w:rsidP="00742ED6">
                      <w:pPr>
                        <w:jc w:val="center"/>
                        <w:rPr>
                          <w:rFonts w:ascii="ＭＳ ゴシック" w:eastAsia="ＭＳ ゴシック" w:hAnsi="ＭＳ ゴシック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2ED6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韓国</w:t>
                      </w:r>
                      <w:r w:rsidR="006C371B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｢</w:t>
                      </w:r>
                      <w:r w:rsidRPr="00742ED6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高度人材</w:t>
                      </w:r>
                      <w:r w:rsidR="006C371B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｣</w:t>
                      </w:r>
                      <w:r w:rsidR="009E4346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</w:t>
                      </w:r>
                      <w:r w:rsidRPr="00742ED6">
                        <w:rPr>
                          <w:rFonts w:ascii="ＭＳ ゴシック" w:eastAsia="ＭＳ ゴシック" w:hAnsi="ＭＳ ゴシック" w:hint="eastAsia"/>
                          <w:i/>
                          <w:color w:val="000000" w:themeColor="text1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4B0" w:rsidRDefault="00FF74B0" w:rsidP="00230E93">
      <w:pPr>
        <w:spacing w:line="320" w:lineRule="exact"/>
      </w:pPr>
    </w:p>
    <w:p w:rsidR="00CD5115" w:rsidRDefault="00CD5115" w:rsidP="0012746C">
      <w:pPr>
        <w:spacing w:line="240" w:lineRule="exact"/>
      </w:pPr>
    </w:p>
    <w:p w:rsidR="00783AE5" w:rsidRPr="001B4357" w:rsidRDefault="0012746C" w:rsidP="00A75C04">
      <w:pPr>
        <w:spacing w:line="280" w:lineRule="exact"/>
        <w:ind w:firstLineChars="200" w:firstLine="442"/>
        <w:jc w:val="righ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213360</wp:posOffset>
                </wp:positionV>
                <wp:extent cx="6546621" cy="19456"/>
                <wp:effectExtent l="38100" t="38100" r="64135" b="571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6621" cy="19456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/>
                          </a:solidFill>
                          <a:prstDash val="dash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68211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16.8pt" to="496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F3HwIAAG0EAAAOAAAAZHJzL2Uyb0RvYy54bWysVLuOEzEU7ZH4B8s9mUmUDTDKZIsNS4Ng&#10;xav3+pGx5Jdsk0naUPMD8BEUIFHyMSn2N7i2kwm7SwOisezrc4/vOb72/HyjFVpzH6Q1LR6Paoy4&#10;oZZJs2rxu7eXj55gFCIxjChreIu3PODzxcMH8941fGI7qxj3CEhMaHrX4i5G11RVoB3XJIys4wY2&#10;hfWaRFj6VcU86YFdq2pS17Oqt545bykPAaLLsokXmV8ITuMrIQKPSLUYaot59Hm8TmO1mJNm5Ynr&#10;JD2UQf6hCk2kgUMHqiWJBH3w8h6VltTbYEUcUasrK4SkPGsANeP6jpo3HXE8awFzghtsCv+Plr5c&#10;X3kkWYunGBmi4Ypuvny/+fF5v/u2//hpv/u63/1E0+RT70ID8Atz5Q+r4K58Er0RXiOhpHsPLZBt&#10;AGFok13eDi7zTUQUgrOz6Ww2GWNEYW/8dHo2S+xVoUl0zof4nFuN0qTFSppkAmnI+kWIBXqEpLAy&#10;qAeiyeMaLpgSaCJvWE4IVkl2KZVKsNxS/EJ5tCbQDHEzPhx7C5WIlyR0BcRgllCk6ThhzwxDcevA&#10;IgsUJR6JVPfjIEYZ0JQsKyblWdwqXip+zQWYDmYUu+7URijlJh7rUwbQKU2AkiGxLgrTOzmJup14&#10;wKdUnp/C3yQPGflka+KQrKWx/k+nnywVBX90oOhOFlxbts3tk62Bns4Xf3h/6dH8vs7pp19i8QsA&#10;AP//AwBQSwMEFAAGAAgAAAAhAB8r4OfeAAAACQEAAA8AAABkcnMvZG93bnJldi54bWxMj8FOhDAQ&#10;hu8mvkMzJl7MbnFJ2AUpGyUxnjyI654LHYFIp4QWFt/e8aTHmfnyz/fnx9UOYsHJ944U3G8jEEiN&#10;Mz21Ck7vz5sDCB80GT04QgXf6OFYXF/lOjPuQm+4VKEVHEI+0wq6EMZMSt90aLXfuhGJb59usjrw&#10;OLXSTPrC4XaQuyhKpNU98YdOj1h22HxVs1VwtvXsqtd4KZOXu9KnJ/vxVJ+Vur1ZHx9ABFzDHwy/&#10;+qwOBTvVbibjxaBgEx9iRhXEcQKCgTTd7UHUvEj2IItc/m9Q/AAAAP//AwBQSwECLQAUAAYACAAA&#10;ACEAtoM4kv4AAADhAQAAEwAAAAAAAAAAAAAAAAAAAAAAW0NvbnRlbnRfVHlwZXNdLnhtbFBLAQIt&#10;ABQABgAIAAAAIQA4/SH/1gAAAJQBAAALAAAAAAAAAAAAAAAAAC8BAABfcmVscy8ucmVsc1BLAQIt&#10;ABQABgAIAAAAIQBV8vF3HwIAAG0EAAAOAAAAAAAAAAAAAAAAAC4CAABkcnMvZTJvRG9jLnhtbFBL&#10;AQItABQABgAIAAAAIQAfK+Dn3gAAAAkBAAAPAAAAAAAAAAAAAAAAAHkEAABkcnMvZG93bnJldi54&#10;bWxQSwUGAAAAAAQABADzAAAAhAUAAAAA&#10;" strokecolor="black [3213]" strokeweight="1pt">
                <v:stroke dashstyle="dash" startarrow="oval" endarrow="oval" endcap="round"/>
              </v:line>
            </w:pict>
          </mc:Fallback>
        </mc:AlternateContent>
      </w:r>
      <w:r w:rsidR="00783AE5" w:rsidRPr="001B4357">
        <w:rPr>
          <w:rFonts w:asciiTheme="majorEastAsia" w:eastAsiaTheme="majorEastAsia" w:hAnsiTheme="majorEastAsia" w:hint="eastAsia"/>
          <w:b/>
          <w:sz w:val="22"/>
          <w:szCs w:val="21"/>
        </w:rPr>
        <w:t>主催：</w:t>
      </w:r>
      <w:r w:rsidR="002C1E54" w:rsidRPr="001B4357">
        <w:rPr>
          <w:rFonts w:asciiTheme="majorEastAsia" w:eastAsiaTheme="majorEastAsia" w:hAnsiTheme="majorEastAsia" w:hint="eastAsia"/>
          <w:b/>
          <w:sz w:val="22"/>
          <w:szCs w:val="21"/>
        </w:rPr>
        <w:t>大阪商工会議所</w:t>
      </w:r>
      <w:r w:rsidR="00586EB4" w:rsidRPr="001B4357">
        <w:rPr>
          <w:rFonts w:asciiTheme="majorEastAsia" w:eastAsiaTheme="majorEastAsia" w:hAnsiTheme="majorEastAsia" w:hint="eastAsia"/>
          <w:b/>
          <w:sz w:val="22"/>
          <w:szCs w:val="21"/>
        </w:rPr>
        <w:t>、</w:t>
      </w:r>
      <w:r w:rsidR="002779CD" w:rsidRPr="001B4357">
        <w:rPr>
          <w:rFonts w:asciiTheme="majorEastAsia" w:eastAsiaTheme="majorEastAsia" w:hAnsiTheme="majorEastAsia" w:hint="eastAsia"/>
          <w:b/>
          <w:sz w:val="22"/>
          <w:szCs w:val="21"/>
        </w:rPr>
        <w:t>駐大阪</w:t>
      </w:r>
      <w:r w:rsidR="00A75C04">
        <w:rPr>
          <w:rFonts w:asciiTheme="majorEastAsia" w:eastAsiaTheme="majorEastAsia" w:hAnsiTheme="majorEastAsia" w:hint="eastAsia"/>
          <w:b/>
          <w:sz w:val="22"/>
          <w:szCs w:val="21"/>
        </w:rPr>
        <w:t>大韓民国</w:t>
      </w:r>
      <w:r w:rsidR="002779CD" w:rsidRPr="001B4357">
        <w:rPr>
          <w:rFonts w:asciiTheme="majorEastAsia" w:eastAsiaTheme="majorEastAsia" w:hAnsiTheme="majorEastAsia" w:hint="eastAsia"/>
          <w:b/>
          <w:sz w:val="22"/>
          <w:szCs w:val="21"/>
        </w:rPr>
        <w:t>総領事館、</w:t>
      </w:r>
      <w:r w:rsidR="00586EB4" w:rsidRPr="001B4357">
        <w:rPr>
          <w:rFonts w:asciiTheme="majorEastAsia" w:eastAsiaTheme="majorEastAsia" w:hAnsiTheme="majorEastAsia" w:hint="eastAsia"/>
          <w:b/>
          <w:sz w:val="22"/>
          <w:szCs w:val="21"/>
        </w:rPr>
        <w:t>大韓貿易投資振興公社</w:t>
      </w:r>
      <w:r w:rsidR="00A75C04">
        <w:rPr>
          <w:rFonts w:asciiTheme="majorEastAsia" w:eastAsiaTheme="majorEastAsia" w:hAnsiTheme="majorEastAsia" w:hint="eastAsia"/>
          <w:b/>
          <w:sz w:val="22"/>
          <w:szCs w:val="21"/>
        </w:rPr>
        <w:t>(KOTRA)</w:t>
      </w:r>
    </w:p>
    <w:p w:rsidR="00CD5115" w:rsidRPr="0012746C" w:rsidRDefault="00CD5115" w:rsidP="0012746C">
      <w:pPr>
        <w:spacing w:line="160" w:lineRule="exact"/>
        <w:ind w:firstLineChars="200" w:firstLine="420"/>
        <w:jc w:val="left"/>
      </w:pPr>
    </w:p>
    <w:p w:rsidR="00DB05C7" w:rsidRPr="00A75C04" w:rsidRDefault="00230E93" w:rsidP="00230E93">
      <w:pPr>
        <w:spacing w:line="280" w:lineRule="exact"/>
        <w:ind w:firstLineChars="100" w:firstLine="240"/>
        <w:rPr>
          <w:sz w:val="24"/>
          <w:szCs w:val="24"/>
        </w:rPr>
      </w:pPr>
      <w:r w:rsidRPr="00A75C04">
        <w:rPr>
          <w:rFonts w:asciiTheme="minorEastAsia" w:eastAsiaTheme="minorEastAsia" w:hAnsiTheme="minorEastAsia" w:hint="eastAsia"/>
          <w:sz w:val="24"/>
          <w:szCs w:val="24"/>
        </w:rPr>
        <w:t>事業活動の海外展開やインバウンドの活性化など、日本企業のグローバル化が進展するなか、その担い手として</w:t>
      </w:r>
      <w:r w:rsidR="008922FC" w:rsidRPr="00A75C04">
        <w:rPr>
          <w:rFonts w:asciiTheme="majorEastAsia" w:eastAsiaTheme="majorEastAsia" w:hAnsiTheme="majorEastAsia" w:hint="eastAsia"/>
          <w:sz w:val="24"/>
          <w:szCs w:val="24"/>
        </w:rPr>
        <w:t>「高度人材</w:t>
      </w:r>
      <w:r w:rsidR="00FC38FD" w:rsidRPr="00A75C04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A75C04">
        <w:rPr>
          <w:rFonts w:asciiTheme="majorEastAsia" w:eastAsiaTheme="majorEastAsia" w:hAnsiTheme="majorEastAsia" w:hint="eastAsia"/>
          <w:sz w:val="24"/>
          <w:szCs w:val="24"/>
        </w:rPr>
        <w:t>である</w:t>
      </w:r>
      <w:r w:rsidR="00352C32" w:rsidRPr="00A75C04">
        <w:rPr>
          <w:rFonts w:asciiTheme="majorEastAsia" w:eastAsiaTheme="majorEastAsia" w:hAnsiTheme="majorEastAsia" w:hint="eastAsia"/>
          <w:sz w:val="24"/>
          <w:szCs w:val="24"/>
        </w:rPr>
        <w:t>外国人留学生や外国人材の採用に取り組む</w:t>
      </w:r>
      <w:r w:rsidR="00352C32" w:rsidRPr="00A75C04">
        <w:rPr>
          <w:rFonts w:hint="eastAsia"/>
          <w:sz w:val="24"/>
          <w:szCs w:val="24"/>
        </w:rPr>
        <w:t>企業もございます。</w:t>
      </w:r>
    </w:p>
    <w:p w:rsidR="00B67DED" w:rsidRPr="00A75C04" w:rsidRDefault="00352C32" w:rsidP="00230E93">
      <w:pPr>
        <w:spacing w:line="280" w:lineRule="exact"/>
        <w:ind w:firstLineChars="100" w:firstLine="240"/>
        <w:rPr>
          <w:sz w:val="24"/>
          <w:szCs w:val="24"/>
        </w:rPr>
      </w:pPr>
      <w:r w:rsidRPr="00A75C04">
        <w:rPr>
          <w:rFonts w:hint="eastAsia"/>
          <w:sz w:val="24"/>
          <w:szCs w:val="24"/>
        </w:rPr>
        <w:t>とくに、隣国</w:t>
      </w:r>
      <w:r w:rsidR="00A75C04">
        <w:rPr>
          <w:rFonts w:hint="eastAsia"/>
          <w:sz w:val="24"/>
          <w:szCs w:val="24"/>
        </w:rPr>
        <w:t>・</w:t>
      </w:r>
      <w:r w:rsidR="00B67DED" w:rsidRPr="00A75C04">
        <w:rPr>
          <w:rFonts w:asciiTheme="majorEastAsia" w:eastAsiaTheme="majorEastAsia" w:hAnsiTheme="majorEastAsia" w:hint="eastAsia"/>
          <w:sz w:val="24"/>
          <w:szCs w:val="24"/>
        </w:rPr>
        <w:t>韓国</w:t>
      </w:r>
      <w:r w:rsidRPr="00A75C04">
        <w:rPr>
          <w:rFonts w:hint="eastAsia"/>
          <w:sz w:val="24"/>
          <w:szCs w:val="24"/>
        </w:rPr>
        <w:t>で</w:t>
      </w:r>
      <w:r w:rsidR="00B67DED" w:rsidRPr="00A75C04">
        <w:rPr>
          <w:rFonts w:hint="eastAsia"/>
          <w:sz w:val="24"/>
          <w:szCs w:val="24"/>
        </w:rPr>
        <w:t>は</w:t>
      </w:r>
      <w:r w:rsidRPr="00A75C04">
        <w:rPr>
          <w:rFonts w:hint="eastAsia"/>
          <w:sz w:val="24"/>
          <w:szCs w:val="24"/>
        </w:rPr>
        <w:t>国内の</w:t>
      </w:r>
      <w:r w:rsidR="00B67DED" w:rsidRPr="00A75C04">
        <w:rPr>
          <w:rFonts w:asciiTheme="majorEastAsia" w:eastAsiaTheme="majorEastAsia" w:hAnsiTheme="majorEastAsia" w:hint="eastAsia"/>
          <w:sz w:val="24"/>
          <w:szCs w:val="24"/>
        </w:rPr>
        <w:t>教育熱が高く</w:t>
      </w:r>
      <w:r w:rsidR="00B67DED" w:rsidRPr="00A75C04">
        <w:rPr>
          <w:rFonts w:hint="eastAsia"/>
          <w:sz w:val="24"/>
          <w:szCs w:val="24"/>
        </w:rPr>
        <w:t>、</w:t>
      </w:r>
      <w:r w:rsidR="00B67DED" w:rsidRPr="00A75C04">
        <w:rPr>
          <w:rFonts w:asciiTheme="majorEastAsia" w:eastAsiaTheme="majorEastAsia" w:hAnsiTheme="majorEastAsia" w:hint="eastAsia"/>
          <w:sz w:val="24"/>
          <w:szCs w:val="24"/>
        </w:rPr>
        <w:t>大学等高等教育の進学率は</w:t>
      </w:r>
      <w:r w:rsidRPr="00A75C04">
        <w:rPr>
          <w:rFonts w:hint="eastAsia"/>
          <w:sz w:val="24"/>
          <w:szCs w:val="24"/>
        </w:rPr>
        <w:t>日本を上回る</w:t>
      </w:r>
      <w:r w:rsidRPr="00A75C04">
        <w:rPr>
          <w:rFonts w:asciiTheme="majorEastAsia" w:eastAsiaTheme="majorEastAsia" w:hAnsiTheme="majorEastAsia" w:hint="eastAsia"/>
          <w:sz w:val="24"/>
          <w:szCs w:val="24"/>
        </w:rPr>
        <w:t>７割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B67DED" w:rsidRPr="00A75C04">
        <w:rPr>
          <w:rFonts w:asciiTheme="minorEastAsia" w:eastAsiaTheme="minorEastAsia" w:hAnsiTheme="minorEastAsia" w:hint="eastAsia"/>
          <w:sz w:val="24"/>
          <w:szCs w:val="24"/>
        </w:rPr>
        <w:t>達</w:t>
      </w:r>
      <w:r w:rsidR="00A75C04" w:rsidRPr="00A75C04">
        <w:rPr>
          <w:rFonts w:asciiTheme="minorEastAsia" w:eastAsiaTheme="minorEastAsia" w:hAnsiTheme="minorEastAsia" w:hint="eastAsia"/>
          <w:sz w:val="24"/>
          <w:szCs w:val="24"/>
        </w:rPr>
        <w:t>しており</w:t>
      </w:r>
      <w:r w:rsidR="00A75C04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Pr="00A75C04">
        <w:rPr>
          <w:rFonts w:hint="eastAsia"/>
          <w:sz w:val="24"/>
          <w:szCs w:val="24"/>
        </w:rPr>
        <w:t>と</w:t>
      </w:r>
      <w:r w:rsidR="00D364CA" w:rsidRPr="00A75C04">
        <w:rPr>
          <w:rFonts w:hint="eastAsia"/>
          <w:sz w:val="24"/>
          <w:szCs w:val="24"/>
        </w:rPr>
        <w:t>りわけ</w:t>
      </w:r>
      <w:r w:rsidR="00B67DED" w:rsidRPr="00A75C04">
        <w:rPr>
          <w:rFonts w:hint="eastAsia"/>
          <w:sz w:val="24"/>
          <w:szCs w:val="24"/>
        </w:rPr>
        <w:t>高学歴の学生は、早くから</w:t>
      </w:r>
      <w:r w:rsidR="00D364CA" w:rsidRPr="00A75C04">
        <w:rPr>
          <w:rFonts w:hint="eastAsia"/>
          <w:sz w:val="24"/>
          <w:szCs w:val="24"/>
        </w:rPr>
        <w:t>海外</w:t>
      </w:r>
      <w:r w:rsidR="00B67DED" w:rsidRPr="00A75C04">
        <w:rPr>
          <w:rFonts w:hint="eastAsia"/>
          <w:sz w:val="24"/>
          <w:szCs w:val="24"/>
        </w:rPr>
        <w:t>企業を就職の有力な選択</w:t>
      </w:r>
      <w:bookmarkStart w:id="0" w:name="_GoBack"/>
      <w:bookmarkEnd w:id="0"/>
      <w:r w:rsidR="00B67DED" w:rsidRPr="00A75C04">
        <w:rPr>
          <w:rFonts w:hint="eastAsia"/>
          <w:sz w:val="24"/>
          <w:szCs w:val="24"/>
        </w:rPr>
        <w:t>肢の</w:t>
      </w:r>
      <w:r w:rsidR="002779CD" w:rsidRPr="00A75C04">
        <w:rPr>
          <w:rFonts w:hint="eastAsia"/>
          <w:sz w:val="24"/>
          <w:szCs w:val="24"/>
        </w:rPr>
        <w:t>１</w:t>
      </w:r>
      <w:r w:rsidR="00B67DED" w:rsidRPr="00A75C04">
        <w:rPr>
          <w:rFonts w:hint="eastAsia"/>
          <w:sz w:val="24"/>
          <w:szCs w:val="24"/>
        </w:rPr>
        <w:t>つとして</w:t>
      </w:r>
      <w:r w:rsidR="002779CD" w:rsidRPr="00A75C04">
        <w:rPr>
          <w:rFonts w:hint="eastAsia"/>
          <w:sz w:val="24"/>
          <w:szCs w:val="24"/>
        </w:rPr>
        <w:t>、</w:t>
      </w:r>
      <w:r w:rsidR="00D34535" w:rsidRPr="00D34535">
        <w:rPr>
          <w:rFonts w:asciiTheme="majorEastAsia" w:eastAsiaTheme="majorEastAsia" w:hAnsiTheme="majorEastAsia" w:hint="eastAsia"/>
          <w:sz w:val="24"/>
          <w:szCs w:val="24"/>
        </w:rPr>
        <w:t>外国語の修習</w:t>
      </w:r>
      <w:r w:rsidR="00D34535">
        <w:rPr>
          <w:rFonts w:hint="eastAsia"/>
          <w:sz w:val="24"/>
          <w:szCs w:val="24"/>
        </w:rPr>
        <w:t>や</w:t>
      </w:r>
      <w:r w:rsidR="00D34535" w:rsidRPr="00D34535">
        <w:rPr>
          <w:rFonts w:asciiTheme="majorEastAsia" w:eastAsiaTheme="majorEastAsia" w:hAnsiTheme="majorEastAsia" w:hint="eastAsia"/>
          <w:sz w:val="24"/>
          <w:szCs w:val="24"/>
        </w:rPr>
        <w:t>ＩＴスキル向上</w:t>
      </w:r>
      <w:r w:rsidR="00D34535">
        <w:rPr>
          <w:rFonts w:hint="eastAsia"/>
          <w:sz w:val="24"/>
          <w:szCs w:val="24"/>
        </w:rPr>
        <w:t>に熱心であると言われております。</w:t>
      </w:r>
    </w:p>
    <w:p w:rsidR="002C1E54" w:rsidRPr="00A75C04" w:rsidRDefault="00CD5115" w:rsidP="00230E93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75C04">
        <w:rPr>
          <w:rFonts w:asciiTheme="minorEastAsia" w:eastAsiaTheme="minorEastAsia" w:hAnsiTheme="minorEastAsia" w:hint="eastAsia"/>
          <w:sz w:val="24"/>
          <w:szCs w:val="24"/>
        </w:rPr>
        <w:t>そこで大阪商工会議所では、</w:t>
      </w:r>
      <w:r w:rsidR="00B67DED" w:rsidRPr="00A75C04">
        <w:rPr>
          <w:rFonts w:asciiTheme="minorEastAsia" w:eastAsiaTheme="minorEastAsia" w:hAnsiTheme="minorEastAsia" w:hint="eastAsia"/>
          <w:sz w:val="24"/>
          <w:szCs w:val="24"/>
        </w:rPr>
        <w:t>駐大阪</w:t>
      </w:r>
      <w:r w:rsidR="007C2EA4" w:rsidRPr="00A75C04">
        <w:rPr>
          <w:rFonts w:asciiTheme="minorEastAsia" w:eastAsiaTheme="minorEastAsia" w:hAnsiTheme="minorEastAsia" w:hint="eastAsia"/>
          <w:sz w:val="24"/>
          <w:szCs w:val="24"/>
        </w:rPr>
        <w:t>韓国総領事館ならびに大韓貿易投資振興公社（KOTRA）と連携し、</w:t>
      </w:r>
      <w:r w:rsidR="002779CD" w:rsidRPr="00F67F27">
        <w:rPr>
          <w:rFonts w:asciiTheme="majorEastAsia" w:eastAsiaTheme="majorEastAsia" w:hAnsiTheme="majorEastAsia" w:hint="eastAsia"/>
          <w:sz w:val="24"/>
          <w:szCs w:val="24"/>
        </w:rPr>
        <w:t>韓国の教育</w:t>
      </w:r>
      <w:r w:rsidR="008922FC" w:rsidRPr="00F67F27">
        <w:rPr>
          <w:rFonts w:asciiTheme="majorEastAsia" w:eastAsiaTheme="majorEastAsia" w:hAnsiTheme="majorEastAsia" w:hint="eastAsia"/>
          <w:sz w:val="24"/>
          <w:szCs w:val="24"/>
        </w:rPr>
        <w:t>制度</w:t>
      </w:r>
      <w:r w:rsidR="00E3531C" w:rsidRPr="00F67F2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922FC" w:rsidRPr="00F67F27">
        <w:rPr>
          <w:rFonts w:asciiTheme="majorEastAsia" w:eastAsiaTheme="majorEastAsia" w:hAnsiTheme="majorEastAsia" w:hint="eastAsia"/>
          <w:sz w:val="24"/>
          <w:szCs w:val="24"/>
        </w:rPr>
        <w:t>現状</w:t>
      </w:r>
      <w:r w:rsidR="00E3531C" w:rsidRPr="00F67F27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2779CD" w:rsidRPr="00F67F2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922FC" w:rsidRPr="00F67F27">
        <w:rPr>
          <w:rFonts w:asciiTheme="majorEastAsia" w:eastAsiaTheme="majorEastAsia" w:hAnsiTheme="majorEastAsia" w:hint="eastAsia"/>
          <w:sz w:val="24"/>
          <w:szCs w:val="24"/>
        </w:rPr>
        <w:t>韓国人学生</w:t>
      </w:r>
      <w:r w:rsidR="002779CD" w:rsidRPr="00F67F27">
        <w:rPr>
          <w:rFonts w:asciiTheme="majorEastAsia" w:eastAsiaTheme="majorEastAsia" w:hAnsiTheme="majorEastAsia" w:hint="eastAsia"/>
          <w:sz w:val="24"/>
          <w:szCs w:val="24"/>
        </w:rPr>
        <w:t>の実情</w:t>
      </w:r>
      <w:r w:rsidR="009E4346" w:rsidRPr="00F67F27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2779CD" w:rsidRPr="00F67F27">
        <w:rPr>
          <w:rFonts w:asciiTheme="majorEastAsia" w:eastAsiaTheme="majorEastAsia" w:hAnsiTheme="majorEastAsia" w:hint="eastAsia"/>
          <w:sz w:val="24"/>
          <w:szCs w:val="24"/>
        </w:rPr>
        <w:t>について理解を深めていただくセミナー</w:t>
      </w:r>
      <w:r w:rsidR="002779CD" w:rsidRPr="00A75C04">
        <w:rPr>
          <w:rFonts w:asciiTheme="minorEastAsia" w:eastAsiaTheme="minorEastAsia" w:hAnsiTheme="minorEastAsia" w:hint="eastAsia"/>
          <w:sz w:val="24"/>
          <w:szCs w:val="24"/>
        </w:rPr>
        <w:t>を開催いたします。</w:t>
      </w:r>
      <w:r w:rsidR="00A75C04">
        <w:rPr>
          <w:rFonts w:asciiTheme="minorEastAsia" w:eastAsiaTheme="minorEastAsia" w:hAnsiTheme="minorEastAsia" w:hint="eastAsia"/>
          <w:sz w:val="24"/>
          <w:szCs w:val="24"/>
        </w:rPr>
        <w:t>併せて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779CD" w:rsidRPr="00A75C04">
        <w:rPr>
          <w:rFonts w:asciiTheme="minorEastAsia" w:eastAsiaTheme="minorEastAsia" w:hAnsiTheme="minorEastAsia" w:hint="eastAsia"/>
          <w:sz w:val="24"/>
          <w:szCs w:val="24"/>
        </w:rPr>
        <w:t>韓国人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学生</w:t>
      </w:r>
      <w:r w:rsidR="005C315F" w:rsidRPr="00A75C0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採用</w:t>
      </w:r>
      <w:r w:rsidR="005C315F" w:rsidRPr="00A75C04">
        <w:rPr>
          <w:rFonts w:asciiTheme="minorEastAsia" w:eastAsiaTheme="minorEastAsia" w:hAnsiTheme="minorEastAsia" w:hint="eastAsia"/>
          <w:sz w:val="24"/>
          <w:szCs w:val="24"/>
        </w:rPr>
        <w:t>実績がある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企業から採用方法や採用後の育成</w:t>
      </w:r>
      <w:r w:rsidR="002779CD" w:rsidRPr="00A75C04">
        <w:rPr>
          <w:rFonts w:asciiTheme="minorEastAsia" w:eastAsiaTheme="minorEastAsia" w:hAnsiTheme="minorEastAsia" w:hint="eastAsia"/>
          <w:sz w:val="24"/>
          <w:szCs w:val="24"/>
        </w:rPr>
        <w:t>など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2779CD" w:rsidRPr="00A75C0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事例</w:t>
      </w:r>
      <w:r w:rsidR="00D15878" w:rsidRPr="00A75C04">
        <w:rPr>
          <w:rFonts w:asciiTheme="minorEastAsia" w:eastAsiaTheme="minorEastAsia" w:hAnsiTheme="minorEastAsia" w:hint="eastAsia"/>
          <w:sz w:val="24"/>
          <w:szCs w:val="24"/>
        </w:rPr>
        <w:t>をご</w:t>
      </w:r>
      <w:r w:rsidRPr="00A75C04">
        <w:rPr>
          <w:rFonts w:asciiTheme="minorEastAsia" w:eastAsiaTheme="minorEastAsia" w:hAnsiTheme="minorEastAsia" w:hint="eastAsia"/>
          <w:sz w:val="24"/>
          <w:szCs w:val="24"/>
        </w:rPr>
        <w:t>発表いただきます。</w:t>
      </w:r>
    </w:p>
    <w:p w:rsidR="00CD5115" w:rsidRPr="00A75C04" w:rsidRDefault="007C2EA4" w:rsidP="00230E93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75C04">
        <w:rPr>
          <w:rFonts w:asciiTheme="minorEastAsia" w:eastAsiaTheme="minorEastAsia" w:hAnsiTheme="minorEastAsia" w:hint="eastAsia"/>
          <w:sz w:val="24"/>
          <w:szCs w:val="24"/>
        </w:rPr>
        <w:t>韓国人学生の採用に</w:t>
      </w:r>
      <w:r w:rsidR="00E67927" w:rsidRPr="00A75C04">
        <w:rPr>
          <w:rFonts w:asciiTheme="minorEastAsia" w:eastAsiaTheme="minorEastAsia" w:hAnsiTheme="minorEastAsia" w:hint="eastAsia"/>
          <w:sz w:val="24"/>
          <w:szCs w:val="24"/>
        </w:rPr>
        <w:t>ご関心のある</w:t>
      </w:r>
      <w:r w:rsidR="00CD5115" w:rsidRPr="00A75C04">
        <w:rPr>
          <w:rFonts w:asciiTheme="minorEastAsia" w:eastAsiaTheme="minorEastAsia" w:hAnsiTheme="minorEastAsia" w:hint="eastAsia"/>
          <w:sz w:val="24"/>
          <w:szCs w:val="24"/>
        </w:rPr>
        <w:t>経営者</w:t>
      </w:r>
      <w:r w:rsidR="005C315F" w:rsidRPr="00A75C04">
        <w:rPr>
          <w:rFonts w:asciiTheme="minorEastAsia" w:eastAsiaTheme="minorEastAsia" w:hAnsiTheme="minorEastAsia" w:hint="eastAsia"/>
          <w:sz w:val="24"/>
          <w:szCs w:val="24"/>
        </w:rPr>
        <w:t>や</w:t>
      </w:r>
      <w:r w:rsidR="00CD5115" w:rsidRPr="00A75C04">
        <w:rPr>
          <w:rFonts w:asciiTheme="minorEastAsia" w:eastAsiaTheme="minorEastAsia" w:hAnsiTheme="minorEastAsia" w:hint="eastAsia"/>
          <w:sz w:val="24"/>
          <w:szCs w:val="24"/>
        </w:rPr>
        <w:t>人事ご担当の皆様は</w:t>
      </w:r>
      <w:r w:rsidR="00FF74B0" w:rsidRPr="00A75C0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D5115" w:rsidRPr="00A75C04">
        <w:rPr>
          <w:rFonts w:asciiTheme="minorEastAsia" w:eastAsiaTheme="minorEastAsia" w:hAnsiTheme="minorEastAsia" w:hint="eastAsia"/>
          <w:sz w:val="24"/>
          <w:szCs w:val="24"/>
        </w:rPr>
        <w:t>ぜひご参加</w:t>
      </w:r>
      <w:r w:rsidR="00FF74B0" w:rsidRPr="00A75C04"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="00CD5115" w:rsidRPr="00A75C0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D5115" w:rsidRDefault="004221F3" w:rsidP="004221F3">
      <w:pPr>
        <w:spacing w:line="160" w:lineRule="exact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-120015</wp:posOffset>
                </wp:positionH>
                <wp:positionV relativeFrom="paragraph">
                  <wp:posOffset>70485</wp:posOffset>
                </wp:positionV>
                <wp:extent cx="6273800" cy="3105150"/>
                <wp:effectExtent l="0" t="0" r="12700" b="19050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3105150"/>
                        </a:xfrm>
                        <a:prstGeom prst="bevel">
                          <a:avLst>
                            <a:gd name="adj" fmla="val 315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E5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6" o:spid="_x0000_s1026" type="#_x0000_t84" style="position:absolute;left:0;text-align:left;margin-left:-9.45pt;margin-top:5.55pt;width:494pt;height:24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PzuwIAALgFAAAOAAAAZHJzL2Uyb0RvYy54bWysVM1uEzEQviPxDpbvdH/apCXqpopaFSFV&#10;bUSLena8dneR/7CdbMKNB+AheAveCPEWjL3eTYCKAyIHZ2Zn5hvP55k5v9hKgTbMularChdHOUZM&#10;UV236qnC7x+uX51h5DxRNRFasQrvmMMX85cvzjszY6VutKiZRQCi3KwzFW68N7Msc7RhkrgjbZgC&#10;I9dWEg+qfcpqSzpAlyIr83yaddrWxmrKnIOvV70RzyM+54z6O84d80hUGO7m42njuQpnNj8nsydL&#10;TNPSdA3yD7eQpFWQdIS6Ip6gtW3/gJIttdpp7o+olpnmvKUs1gDVFPlv1dw3xLBYC5DjzEiT+3+w&#10;9HaztKitKzzFSBEJT/Tj65fv3z6jaeCmM24GLvdmaZPmQAyFbrmV4R9KQNvI527kk209ovBxWp4e&#10;n+VAOwXbcZFPiklkPNuHG+v8G6YlCkKFV2zDRCSSbG6cj4zW6V6k/oARlwLeZ0MEOi4mZbgigCVf&#10;kAa4EKj0dStEfGChUAfdWZ7CZYLJadHWwRqV0GvsUlgEsBX22yLBHngBtFCQK/DRMxAlvxMsQAj1&#10;jnFgEWou+wS/YhJKmfJFb2pIzfpUkxx+Q7IhIlYUAQMyh0uO2Alg8OxBBuyeiuQfQlls/zE4Vf63&#10;4DEiZtbKj8GyVdo+V5mAqlLm3n8gqacmsLTS9Q56zOp++Jyh1y089g1xfkksvCY0CGwQfwcHFxoe&#10;SicJo0bbT899D/4wBGDFqIPprbD7uCaWYSTeKhiP18XJSRj3qJxMTktQ7KFldWhRa3mp4ekL2FWG&#10;RjH4ezGI3Gr5CItmEbKCiSgKuStMvR2US99vFVhVlC0W0Q1G3BB/o+4NDeCB1dCgD9tHYk3qeA/D&#10;cquHSU+93DO69w2RSi/WXvPWB+Oe16TAeoiNk1ZZ2D+HevTaL9z5TwAAAP//AwBQSwMEFAAGAAgA&#10;AAAhANvPF2vfAAAACgEAAA8AAABkcnMvZG93bnJldi54bWxMj81OwzAQhO9IvIO1SNxaO5WomhCn&#10;ogi49wchbk68TaLG6zR22sDTs5zgtquZnf0mX0+uExccQutJQzJXIJAqb1uqNRz2r7MViBANWdN5&#10;Qg1fGGBd3N7kJrP+Slu87GItOIRCZjQ0MfaZlKFq0Jkw9z0Sa0c/OBN5HWppB3PlcNfJhVJL6UxL&#10;/KExPT43WJ12o2OM+L5vt/hZf59fxlB+LDbnt82k9f3d9PQIIuIU/8zwi883UDBT6UeyQXQaZskq&#10;ZSsLSQKCDeky5aHU8KBUArLI5f8KxQ8AAAD//wMAUEsBAi0AFAAGAAgAAAAhALaDOJL+AAAA4QEA&#10;ABMAAAAAAAAAAAAAAAAAAAAAAFtDb250ZW50X1R5cGVzXS54bWxQSwECLQAUAAYACAAAACEAOP0h&#10;/9YAAACUAQAACwAAAAAAAAAAAAAAAAAvAQAAX3JlbHMvLnJlbHNQSwECLQAUAAYACAAAACEAMsGT&#10;87sCAAC4BQAADgAAAAAAAAAAAAAAAAAuAgAAZHJzL2Uyb0RvYy54bWxQSwECLQAUAAYACAAAACEA&#10;288Xa98AAAAKAQAADwAAAAAAAAAAAAAAAAAVBQAAZHJzL2Rvd25yZXYueG1sUEsFBgAAAAAEAAQA&#10;8wAAACEGAAAAAA==&#10;" adj="681" filled="f" strokecolor="black [3213]" strokeweight="1pt">
                <w10:wrap anchorx="margin"/>
              </v:shape>
            </w:pict>
          </mc:Fallback>
        </mc:AlternateContent>
      </w:r>
    </w:p>
    <w:p w:rsidR="004221F3" w:rsidRPr="00FF74B0" w:rsidRDefault="004221F3" w:rsidP="004221F3">
      <w:pPr>
        <w:spacing w:line="160" w:lineRule="exact"/>
        <w:ind w:firstLineChars="100" w:firstLine="210"/>
      </w:pPr>
    </w:p>
    <w:p w:rsidR="002C1E54" w:rsidRPr="006C371B" w:rsidRDefault="00FF74B0" w:rsidP="004221F3">
      <w:pPr>
        <w:spacing w:line="28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>●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>日</w:t>
      </w:r>
      <w:r w:rsidR="00AF7511" w:rsidRPr="006C371B">
        <w:rPr>
          <w:rFonts w:asciiTheme="majorEastAsia" w:eastAsiaTheme="majorEastAsia" w:hAnsiTheme="majorEastAsia" w:hint="eastAsia"/>
          <w:b/>
          <w:sz w:val="22"/>
        </w:rPr>
        <w:t xml:space="preserve">　時：平成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３０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年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２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月</w:t>
      </w:r>
      <w:r w:rsidR="00AF7511" w:rsidRPr="006C371B">
        <w:rPr>
          <w:rFonts w:asciiTheme="majorEastAsia" w:eastAsiaTheme="majorEastAsia" w:hAnsiTheme="majorEastAsia" w:hint="eastAsia"/>
          <w:b/>
          <w:sz w:val="22"/>
        </w:rPr>
        <w:t>２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３</w:t>
      </w:r>
      <w:r w:rsidR="001E32F9" w:rsidRPr="006C371B">
        <w:rPr>
          <w:rFonts w:asciiTheme="majorEastAsia" w:eastAsiaTheme="majorEastAsia" w:hAnsiTheme="majorEastAsia" w:hint="eastAsia"/>
          <w:b/>
          <w:sz w:val="22"/>
        </w:rPr>
        <w:t>日（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金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 xml:space="preserve">）　</w:t>
      </w:r>
      <w:r w:rsidR="00586EB4" w:rsidRPr="006C371B">
        <w:rPr>
          <w:rFonts w:asciiTheme="majorEastAsia" w:eastAsiaTheme="majorEastAsia" w:hAnsiTheme="majorEastAsia" w:hint="eastAsia"/>
          <w:b/>
          <w:sz w:val="22"/>
        </w:rPr>
        <w:t>１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４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>時</w:t>
      </w:r>
      <w:r w:rsidR="003331C0">
        <w:rPr>
          <w:rFonts w:asciiTheme="majorEastAsia" w:eastAsiaTheme="majorEastAsia" w:hAnsiTheme="majorEastAsia" w:hint="eastAsia"/>
          <w:b/>
          <w:sz w:val="22"/>
        </w:rPr>
        <w:t>～１６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>時</w:t>
      </w:r>
    </w:p>
    <w:p w:rsidR="002C1E54" w:rsidRPr="006C371B" w:rsidRDefault="00586EB4" w:rsidP="004221F3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F74B0" w:rsidRPr="006C371B">
        <w:rPr>
          <w:rFonts w:asciiTheme="majorEastAsia" w:eastAsiaTheme="majorEastAsia" w:hAnsiTheme="majorEastAsia" w:hint="eastAsia"/>
          <w:b/>
          <w:sz w:val="22"/>
        </w:rPr>
        <w:t>●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会　場：大阪商工会議所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C371B">
        <w:rPr>
          <w:rFonts w:asciiTheme="majorEastAsia" w:eastAsiaTheme="majorEastAsia" w:hAnsiTheme="majorEastAsia" w:hint="eastAsia"/>
          <w:b/>
          <w:sz w:val="22"/>
        </w:rPr>
        <w:t>４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階</w:t>
      </w:r>
      <w:r w:rsidR="005E6163" w:rsidRPr="006C371B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C371B">
        <w:rPr>
          <w:rFonts w:asciiTheme="majorEastAsia" w:eastAsiaTheme="majorEastAsia" w:hAnsiTheme="majorEastAsia" w:hint="eastAsia"/>
          <w:b/>
          <w:sz w:val="22"/>
        </w:rPr>
        <w:t>４０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１号会議室</w:t>
      </w:r>
      <w:r w:rsidR="00995E86" w:rsidRPr="006C371B">
        <w:rPr>
          <w:rFonts w:asciiTheme="majorEastAsia" w:eastAsiaTheme="majorEastAsia" w:hAnsiTheme="majorEastAsia" w:hint="eastAsia"/>
          <w:b/>
          <w:sz w:val="22"/>
        </w:rPr>
        <w:t>（大阪市中央区本町橋２－８）</w:t>
      </w:r>
    </w:p>
    <w:p w:rsidR="00995E86" w:rsidRPr="006C371B" w:rsidRDefault="00FF74B0" w:rsidP="004221F3">
      <w:pPr>
        <w:spacing w:line="280" w:lineRule="exact"/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>●</w:t>
      </w:r>
      <w:r w:rsidR="002C1E54" w:rsidRPr="006C371B">
        <w:rPr>
          <w:rFonts w:asciiTheme="majorEastAsia" w:eastAsiaTheme="majorEastAsia" w:hAnsiTheme="majorEastAsia" w:hint="eastAsia"/>
          <w:b/>
          <w:sz w:val="22"/>
        </w:rPr>
        <w:t>プログラム：</w:t>
      </w:r>
    </w:p>
    <w:p w:rsidR="00586EB4" w:rsidRPr="006C371B" w:rsidRDefault="00586EB4" w:rsidP="004221F3">
      <w:pPr>
        <w:spacing w:line="280" w:lineRule="exact"/>
        <w:ind w:firstLineChars="300" w:firstLine="660"/>
        <w:rPr>
          <w:rFonts w:ascii="ＭＳ ゴシック" w:eastAsia="ＭＳ ゴシック" w:hAnsi="ＭＳ ゴシック"/>
          <w:sz w:val="22"/>
        </w:rPr>
      </w:pPr>
      <w:r w:rsidRPr="006C371B">
        <w:rPr>
          <w:rFonts w:ascii="ＭＳ ゴシック" w:eastAsia="ＭＳ ゴシック" w:hAnsi="ＭＳ ゴシック" w:hint="eastAsia"/>
          <w:sz w:val="22"/>
        </w:rPr>
        <w:t>Ⅰ．「高度人材」としての韓国人学生</w:t>
      </w:r>
      <w:r w:rsidR="006C371B" w:rsidRPr="006C371B">
        <w:rPr>
          <w:rFonts w:ascii="ＭＳ ゴシック" w:eastAsia="ＭＳ ゴシック" w:hAnsi="ＭＳ ゴシック" w:hint="eastAsia"/>
          <w:sz w:val="22"/>
        </w:rPr>
        <w:t>の可能性について ～韓国教育の特徴～</w:t>
      </w:r>
    </w:p>
    <w:p w:rsidR="00586EB4" w:rsidRPr="006C371B" w:rsidRDefault="00586EB4" w:rsidP="004221F3">
      <w:pPr>
        <w:spacing w:line="280" w:lineRule="exact"/>
        <w:rPr>
          <w:rFonts w:asciiTheme="minorEastAsia" w:hAnsiTheme="min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　　　　　１．韓国の</w:t>
      </w:r>
      <w:r w:rsidR="006C371B" w:rsidRPr="006C371B">
        <w:rPr>
          <w:rFonts w:asciiTheme="minorEastAsia" w:hAnsiTheme="minorEastAsia" w:hint="eastAsia"/>
          <w:sz w:val="22"/>
        </w:rPr>
        <w:t>主要</w:t>
      </w:r>
      <w:r w:rsidRPr="006C371B">
        <w:rPr>
          <w:rFonts w:asciiTheme="minorEastAsia" w:hAnsiTheme="minorEastAsia" w:hint="eastAsia"/>
          <w:sz w:val="22"/>
        </w:rPr>
        <w:t>教育</w:t>
      </w:r>
      <w:r w:rsidR="006C371B" w:rsidRPr="006C371B">
        <w:rPr>
          <w:rFonts w:asciiTheme="minorEastAsia" w:hAnsiTheme="minorEastAsia" w:hint="eastAsia"/>
          <w:sz w:val="22"/>
        </w:rPr>
        <w:t>政策</w:t>
      </w:r>
    </w:p>
    <w:p w:rsidR="00586EB4" w:rsidRPr="006C371B" w:rsidRDefault="00586EB4" w:rsidP="004221F3">
      <w:pPr>
        <w:spacing w:line="280" w:lineRule="exact"/>
        <w:rPr>
          <w:rFonts w:asciiTheme="minorEastAsia" w:hAnsiTheme="min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　　　　　２．韓国</w:t>
      </w:r>
      <w:r w:rsidR="006C371B" w:rsidRPr="006C371B">
        <w:rPr>
          <w:rFonts w:asciiTheme="minorEastAsia" w:hAnsiTheme="minorEastAsia" w:hint="eastAsia"/>
          <w:sz w:val="22"/>
        </w:rPr>
        <w:t>の教育制度（初等～高等教育）</w:t>
      </w:r>
    </w:p>
    <w:p w:rsidR="00586EB4" w:rsidRPr="006C371B" w:rsidRDefault="00586EB4" w:rsidP="004221F3">
      <w:pPr>
        <w:spacing w:line="280" w:lineRule="exact"/>
        <w:rPr>
          <w:rFonts w:asciiTheme="minorEastAsia" w:hAnsiTheme="min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　　　　　３．</w:t>
      </w:r>
      <w:r w:rsidR="006C371B" w:rsidRPr="006C371B">
        <w:rPr>
          <w:rFonts w:asciiTheme="minorEastAsia" w:hAnsiTheme="minorEastAsia" w:hint="eastAsia"/>
          <w:sz w:val="22"/>
        </w:rPr>
        <w:t>学校以外の教育の特徴</w:t>
      </w:r>
    </w:p>
    <w:p w:rsidR="009E4346" w:rsidRPr="004221F3" w:rsidRDefault="009E4346" w:rsidP="004221F3">
      <w:pPr>
        <w:spacing w:line="280" w:lineRule="exact"/>
        <w:rPr>
          <w:rFonts w:asciiTheme="minorEastAsia" w:hAnsiTheme="min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　　　　　</w:t>
      </w:r>
      <w:r w:rsidR="006C371B" w:rsidRPr="006C371B">
        <w:rPr>
          <w:rFonts w:asciiTheme="minorEastAsia" w:hAnsiTheme="minorEastAsia" w:hint="eastAsia"/>
          <w:sz w:val="22"/>
        </w:rPr>
        <w:t xml:space="preserve">　</w:t>
      </w:r>
      <w:r w:rsidR="00230E93">
        <w:rPr>
          <w:rFonts w:asciiTheme="minorEastAsia" w:hAnsiTheme="minorEastAsia" w:hint="eastAsia"/>
          <w:sz w:val="22"/>
        </w:rPr>
        <w:t xml:space="preserve">　　</w:t>
      </w:r>
      <w:r w:rsidRPr="004221F3">
        <w:rPr>
          <w:rFonts w:asciiTheme="minorEastAsia" w:hAnsiTheme="minorEastAsia" w:hint="eastAsia"/>
          <w:sz w:val="22"/>
        </w:rPr>
        <w:t>駐大阪</w:t>
      </w:r>
      <w:r w:rsidR="00DD7E3C" w:rsidRPr="004221F3">
        <w:rPr>
          <w:rFonts w:asciiTheme="minorEastAsia" w:hAnsiTheme="minorEastAsia" w:hint="eastAsia"/>
          <w:sz w:val="22"/>
        </w:rPr>
        <w:t>大韓民国</w:t>
      </w:r>
      <w:r w:rsidRPr="004221F3">
        <w:rPr>
          <w:rFonts w:asciiTheme="minorEastAsia" w:hAnsiTheme="minorEastAsia" w:hint="eastAsia"/>
          <w:sz w:val="22"/>
        </w:rPr>
        <w:t>総領事館　領事</w:t>
      </w:r>
      <w:r w:rsidR="006C371B" w:rsidRPr="004221F3">
        <w:rPr>
          <w:rFonts w:asciiTheme="minorEastAsia" w:hAnsiTheme="minorEastAsia" w:hint="eastAsia"/>
          <w:sz w:val="22"/>
        </w:rPr>
        <w:t>（教育）</w:t>
      </w:r>
      <w:r w:rsidRPr="004221F3">
        <w:rPr>
          <w:rFonts w:asciiTheme="minorEastAsia" w:hAnsiTheme="minorEastAsia" w:hint="eastAsia"/>
          <w:sz w:val="22"/>
        </w:rPr>
        <w:t xml:space="preserve">　</w:t>
      </w:r>
      <w:r w:rsidR="004221F3" w:rsidRPr="004221F3">
        <w:rPr>
          <w:rFonts w:asciiTheme="minorEastAsia" w:eastAsiaTheme="minorEastAsia" w:hAnsiTheme="minorEastAsia" w:cs="Batang" w:hint="eastAsia"/>
          <w:color w:val="000000" w:themeColor="text1"/>
          <w:kern w:val="0"/>
          <w:sz w:val="22"/>
        </w:rPr>
        <w:t>梁</w:t>
      </w:r>
      <w:r w:rsidR="004221F3">
        <w:rPr>
          <w:rFonts w:hint="eastAsia"/>
          <w:color w:val="000000" w:themeColor="text1"/>
          <w:kern w:val="0"/>
          <w:sz w:val="22"/>
        </w:rPr>
        <w:t xml:space="preserve">　</w:t>
      </w:r>
      <w:r w:rsidR="006C371B" w:rsidRPr="004221F3">
        <w:rPr>
          <w:rFonts w:asciiTheme="minorEastAsia" w:hAnsiTheme="minorEastAsia" w:hint="eastAsia"/>
          <w:sz w:val="22"/>
        </w:rPr>
        <w:t>鎬錫</w:t>
      </w:r>
      <w:r w:rsidRPr="004221F3">
        <w:rPr>
          <w:rFonts w:asciiTheme="minorEastAsia" w:hAnsiTheme="minorEastAsia" w:hint="eastAsia"/>
          <w:sz w:val="22"/>
        </w:rPr>
        <w:t xml:space="preserve">　氏</w:t>
      </w:r>
    </w:p>
    <w:p w:rsidR="00586EB4" w:rsidRPr="006C371B" w:rsidRDefault="00586EB4" w:rsidP="004221F3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　　</w:t>
      </w:r>
      <w:r w:rsidR="009E4346" w:rsidRPr="006C371B">
        <w:rPr>
          <w:rFonts w:asciiTheme="majorEastAsia" w:eastAsiaTheme="majorEastAsia" w:hAnsiTheme="majorEastAsia" w:hint="eastAsia"/>
          <w:sz w:val="22"/>
        </w:rPr>
        <w:t>Ⅱ．</w:t>
      </w:r>
      <w:r w:rsidR="006C371B" w:rsidRPr="006C371B">
        <w:rPr>
          <w:rFonts w:asciiTheme="majorEastAsia" w:eastAsiaTheme="majorEastAsia" w:hAnsiTheme="majorEastAsia" w:hint="eastAsia"/>
          <w:sz w:val="22"/>
        </w:rPr>
        <w:t>韓国人材の日本への就職状況および</w:t>
      </w:r>
      <w:r w:rsidR="006C371B">
        <w:rPr>
          <w:rFonts w:asciiTheme="majorEastAsia" w:eastAsiaTheme="majorEastAsia" w:hAnsiTheme="majorEastAsia" w:hint="eastAsia"/>
          <w:sz w:val="22"/>
        </w:rPr>
        <w:t>KOTRA</w:t>
      </w:r>
      <w:r w:rsidRPr="006C371B">
        <w:rPr>
          <w:rFonts w:asciiTheme="majorEastAsia" w:eastAsiaTheme="majorEastAsia" w:hAnsiTheme="majorEastAsia" w:hint="eastAsia"/>
          <w:sz w:val="22"/>
        </w:rPr>
        <w:t>が実施する採用</w:t>
      </w:r>
      <w:r w:rsidR="006C371B" w:rsidRPr="006C371B">
        <w:rPr>
          <w:rFonts w:asciiTheme="majorEastAsia" w:eastAsiaTheme="majorEastAsia" w:hAnsiTheme="majorEastAsia" w:hint="eastAsia"/>
          <w:sz w:val="22"/>
        </w:rPr>
        <w:t>支援</w:t>
      </w:r>
      <w:r w:rsidRPr="006C371B">
        <w:rPr>
          <w:rFonts w:asciiTheme="majorEastAsia" w:eastAsiaTheme="majorEastAsia" w:hAnsiTheme="majorEastAsia" w:hint="eastAsia"/>
          <w:sz w:val="22"/>
        </w:rPr>
        <w:t>事業について</w:t>
      </w:r>
    </w:p>
    <w:p w:rsidR="004221F3" w:rsidRPr="004221F3" w:rsidRDefault="009E4346" w:rsidP="004221F3">
      <w:pPr>
        <w:tabs>
          <w:tab w:val="left" w:pos="360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 Ｐゴシック"/>
          <w:color w:val="000000"/>
          <w:kern w:val="0"/>
          <w:sz w:val="22"/>
          <w:lang w:val="ja-JP"/>
        </w:rPr>
      </w:pPr>
      <w:r w:rsidRPr="006C371B">
        <w:rPr>
          <w:rFonts w:asciiTheme="minorEastAsia" w:hAnsiTheme="minorEastAsia" w:hint="eastAsia"/>
          <w:sz w:val="22"/>
        </w:rPr>
        <w:t xml:space="preserve">　　</w:t>
      </w:r>
      <w:r w:rsidRPr="004221F3">
        <w:rPr>
          <w:rFonts w:ascii="ＭＳ 明朝" w:hAnsi="ＭＳ 明朝" w:hint="eastAsia"/>
          <w:sz w:val="22"/>
        </w:rPr>
        <w:t xml:space="preserve">　</w:t>
      </w:r>
      <w:r w:rsidR="004221F3" w:rsidRPr="004221F3">
        <w:rPr>
          <w:rFonts w:ascii="ＭＳ 明朝" w:hAnsi="ＭＳ 明朝" w:hint="eastAsia"/>
          <w:sz w:val="22"/>
        </w:rPr>
        <w:t xml:space="preserve">　　　１．</w:t>
      </w:r>
      <w:r w:rsidR="004221F3" w:rsidRPr="004221F3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韓国学生の進路</w:t>
      </w:r>
    </w:p>
    <w:p w:rsidR="004221F3" w:rsidRPr="004221F3" w:rsidRDefault="004221F3" w:rsidP="004221F3">
      <w:pPr>
        <w:tabs>
          <w:tab w:val="left" w:pos="360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 Ｐゴシック"/>
          <w:color w:val="000000"/>
          <w:kern w:val="0"/>
          <w:sz w:val="22"/>
          <w:lang w:val="ja-JP"/>
        </w:rPr>
      </w:pPr>
      <w:r w:rsidRPr="004221F3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 xml:space="preserve">　　　　　　２．海外就職の現状</w:t>
      </w:r>
    </w:p>
    <w:p w:rsidR="004221F3" w:rsidRPr="004221F3" w:rsidRDefault="004221F3" w:rsidP="004221F3">
      <w:pPr>
        <w:tabs>
          <w:tab w:val="left" w:pos="360"/>
        </w:tabs>
        <w:autoSpaceDE w:val="0"/>
        <w:autoSpaceDN w:val="0"/>
        <w:adjustRightInd w:val="0"/>
        <w:spacing w:line="280" w:lineRule="exact"/>
        <w:jc w:val="left"/>
        <w:rPr>
          <w:rFonts w:ascii="ＭＳ 明朝" w:hAnsi="ＭＳ 明朝" w:cs="ＭＳ Ｐゴシック"/>
          <w:color w:val="000000"/>
          <w:kern w:val="0"/>
          <w:sz w:val="22"/>
          <w:lang w:val="ja-JP"/>
        </w:rPr>
      </w:pPr>
      <w:r w:rsidRPr="004221F3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 xml:space="preserve">　　　　　　３．</w:t>
      </w:r>
      <w:r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ＫＯＴＲＡ</w:t>
      </w:r>
      <w:r w:rsidRPr="004221F3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採用支援</w:t>
      </w:r>
      <w:r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事業</w:t>
      </w:r>
      <w:r w:rsidRPr="004221F3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の</w:t>
      </w:r>
      <w:r w:rsidR="00E363AC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ご</w:t>
      </w:r>
      <w:r w:rsidRPr="004221F3">
        <w:rPr>
          <w:rFonts w:ascii="ＭＳ 明朝" w:hAnsi="ＭＳ 明朝" w:cs="ＭＳ Ｐゴシック" w:hint="eastAsia"/>
          <w:color w:val="000000"/>
          <w:kern w:val="0"/>
          <w:sz w:val="22"/>
          <w:lang w:val="ja-JP"/>
        </w:rPr>
        <w:t>案内</w:t>
      </w:r>
    </w:p>
    <w:p w:rsidR="009E4346" w:rsidRPr="006C371B" w:rsidRDefault="009E4346" w:rsidP="004221F3">
      <w:pPr>
        <w:spacing w:line="280" w:lineRule="exact"/>
        <w:rPr>
          <w:rFonts w:asciiTheme="minorEastAsia" w:hAnsiTheme="min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　　</w:t>
      </w:r>
      <w:r w:rsidR="006C371B" w:rsidRPr="006C371B">
        <w:rPr>
          <w:rFonts w:asciiTheme="minorEastAsia" w:hAnsiTheme="minorEastAsia" w:hint="eastAsia"/>
          <w:sz w:val="22"/>
        </w:rPr>
        <w:t xml:space="preserve">　</w:t>
      </w:r>
      <w:r w:rsidR="00230E93">
        <w:rPr>
          <w:rFonts w:asciiTheme="minorEastAsia" w:hAnsiTheme="minorEastAsia" w:hint="eastAsia"/>
          <w:sz w:val="22"/>
        </w:rPr>
        <w:t xml:space="preserve">　　</w:t>
      </w:r>
      <w:r w:rsidR="004221F3">
        <w:rPr>
          <w:rFonts w:asciiTheme="minorEastAsia" w:hAnsiTheme="minorEastAsia" w:hint="eastAsia"/>
          <w:sz w:val="22"/>
        </w:rPr>
        <w:t xml:space="preserve">　　　</w:t>
      </w:r>
      <w:r w:rsidRPr="006C371B">
        <w:rPr>
          <w:rFonts w:asciiTheme="minorEastAsia" w:hAnsiTheme="minorEastAsia" w:hint="eastAsia"/>
          <w:sz w:val="22"/>
        </w:rPr>
        <w:t>大韓貿易投資振興公社（K</w:t>
      </w:r>
      <w:r w:rsidRPr="006C371B">
        <w:rPr>
          <w:rFonts w:asciiTheme="minorEastAsia" w:hAnsiTheme="minorEastAsia"/>
          <w:sz w:val="22"/>
        </w:rPr>
        <w:t>OTRA</w:t>
      </w:r>
      <w:r w:rsidRPr="006C371B">
        <w:rPr>
          <w:rFonts w:asciiTheme="minorEastAsia" w:hAnsiTheme="minorEastAsia" w:hint="eastAsia"/>
          <w:sz w:val="22"/>
        </w:rPr>
        <w:t>）</w:t>
      </w:r>
      <w:r w:rsidR="00A64BA2">
        <w:rPr>
          <w:rFonts w:asciiTheme="minorEastAsia" w:hAnsiTheme="minorEastAsia" w:hint="eastAsia"/>
          <w:sz w:val="22"/>
        </w:rPr>
        <w:t>大阪貿易館　人材チーム</w:t>
      </w:r>
    </w:p>
    <w:p w:rsidR="00586EB4" w:rsidRPr="00A75C04" w:rsidRDefault="00586EB4" w:rsidP="004221F3">
      <w:pPr>
        <w:spacing w:line="28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6C371B">
        <w:rPr>
          <w:rFonts w:asciiTheme="minorEastAsia" w:hAnsiTheme="minorEastAsia" w:hint="eastAsia"/>
          <w:sz w:val="22"/>
        </w:rPr>
        <w:t xml:space="preserve">　</w:t>
      </w:r>
      <w:r w:rsidR="00A75C04" w:rsidRPr="00A75C04">
        <w:rPr>
          <w:rFonts w:asciiTheme="majorEastAsia" w:eastAsiaTheme="majorEastAsia" w:hAnsiTheme="majorEastAsia" w:hint="eastAsia"/>
          <w:sz w:val="22"/>
        </w:rPr>
        <w:t>Ⅲ．</w:t>
      </w:r>
      <w:r w:rsidRPr="00A75C04">
        <w:rPr>
          <w:rFonts w:asciiTheme="majorEastAsia" w:eastAsiaTheme="majorEastAsia" w:hAnsiTheme="majorEastAsia" w:hint="eastAsia"/>
          <w:sz w:val="22"/>
        </w:rPr>
        <w:t>韓国人学生採用企業による事例紹介</w:t>
      </w:r>
    </w:p>
    <w:p w:rsidR="007C2EA4" w:rsidRPr="006C371B" w:rsidRDefault="009E4346" w:rsidP="004221F3">
      <w:pPr>
        <w:spacing w:line="28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6C371B">
        <w:rPr>
          <w:rFonts w:ascii="ＭＳ ゴシック" w:eastAsia="ＭＳ ゴシック" w:hAnsi="ＭＳ ゴシック" w:hint="eastAsia"/>
          <w:sz w:val="22"/>
        </w:rPr>
        <w:t xml:space="preserve">　</w:t>
      </w:r>
      <w:r w:rsidR="004221F3">
        <w:rPr>
          <w:rFonts w:ascii="ＭＳ ゴシック" w:eastAsia="ＭＳ ゴシック" w:hAnsi="ＭＳ ゴシック" w:hint="eastAsia"/>
          <w:sz w:val="22"/>
        </w:rPr>
        <w:t>Ⅳ</w:t>
      </w:r>
      <w:r w:rsidRPr="006C371B">
        <w:rPr>
          <w:rFonts w:ascii="ＭＳ ゴシック" w:eastAsia="ＭＳ ゴシック" w:hAnsi="ＭＳ ゴシック" w:hint="eastAsia"/>
          <w:sz w:val="22"/>
        </w:rPr>
        <w:t>．質疑応答</w:t>
      </w:r>
    </w:p>
    <w:p w:rsidR="002C1E54" w:rsidRPr="006C371B" w:rsidRDefault="00FF74B0" w:rsidP="004221F3">
      <w:pPr>
        <w:spacing w:line="280" w:lineRule="exact"/>
        <w:rPr>
          <w:rFonts w:asciiTheme="majorEastAsia" w:eastAsiaTheme="majorEastAsia" w:hAnsiTheme="majorEastAsia"/>
          <w:b/>
          <w:sz w:val="22"/>
        </w:rPr>
      </w:pPr>
      <w:r w:rsidRPr="006C371B">
        <w:rPr>
          <w:rFonts w:asciiTheme="majorEastAsia" w:eastAsiaTheme="majorEastAsia" w:hAnsiTheme="majorEastAsia" w:hint="eastAsia"/>
          <w:b/>
          <w:sz w:val="22"/>
        </w:rPr>
        <w:t xml:space="preserve">　●定　員：</w:t>
      </w:r>
      <w:r w:rsidR="0062575A">
        <w:rPr>
          <w:rFonts w:asciiTheme="majorEastAsia" w:eastAsiaTheme="majorEastAsia" w:hAnsiTheme="majorEastAsia" w:hint="eastAsia"/>
          <w:b/>
          <w:sz w:val="22"/>
        </w:rPr>
        <w:t>６</w:t>
      </w:r>
      <w:r w:rsidRPr="006C371B">
        <w:rPr>
          <w:rFonts w:asciiTheme="majorEastAsia" w:eastAsiaTheme="majorEastAsia" w:hAnsiTheme="majorEastAsia" w:hint="eastAsia"/>
          <w:b/>
          <w:sz w:val="22"/>
        </w:rPr>
        <w:t>０人　　　　●参加費：無料</w:t>
      </w:r>
      <w:r w:rsidR="00C35AD7" w:rsidRPr="006C371B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  <w:r w:rsidR="00C35AD7" w:rsidRPr="006C371B">
        <w:rPr>
          <w:rFonts w:asciiTheme="minorEastAsia" w:eastAsiaTheme="minorEastAsia" w:hAnsiTheme="minorEastAsia" w:hint="eastAsia"/>
          <w:sz w:val="22"/>
        </w:rPr>
        <w:t>※全プログラム日本語で行います。</w:t>
      </w:r>
    </w:p>
    <w:p w:rsidR="00CD5115" w:rsidRPr="00C35AD7" w:rsidRDefault="00C35AD7" w:rsidP="00E67927">
      <w:pPr>
        <w:spacing w:line="240" w:lineRule="exact"/>
      </w:pPr>
      <w:r>
        <w:rPr>
          <w:rFonts w:hint="eastAsia"/>
        </w:rPr>
        <w:t xml:space="preserve">　</w:t>
      </w:r>
    </w:p>
    <w:p w:rsidR="008C585A" w:rsidRDefault="00FF74B0" w:rsidP="004221F3">
      <w:pPr>
        <w:spacing w:line="260" w:lineRule="exact"/>
        <w:ind w:leftChars="15" w:left="1291" w:hangingChars="600" w:hanging="1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Pr="00FF74B0">
        <w:rPr>
          <w:rFonts w:asciiTheme="minorEastAsia" w:eastAsiaTheme="minorEastAsia" w:hAnsiTheme="minorEastAsia" w:hint="eastAsia"/>
        </w:rPr>
        <w:t>申込方法</w:t>
      </w:r>
      <w:r>
        <w:rPr>
          <w:rFonts w:asciiTheme="minorEastAsia" w:eastAsiaTheme="minorEastAsia" w:hAnsiTheme="minorEastAsia" w:hint="eastAsia"/>
        </w:rPr>
        <w:t>】</w:t>
      </w:r>
      <w:r w:rsidR="00CD5115" w:rsidRPr="00FF74B0">
        <w:rPr>
          <w:rFonts w:asciiTheme="minorEastAsia" w:eastAsiaTheme="minorEastAsia" w:hAnsiTheme="minorEastAsia" w:hint="eastAsia"/>
        </w:rPr>
        <w:t>下記申込書に必要事項をご記入の上、</w:t>
      </w:r>
      <w:r>
        <w:rPr>
          <w:rFonts w:asciiTheme="minorEastAsia" w:eastAsiaTheme="minorEastAsia" w:hAnsiTheme="minorEastAsia" w:hint="eastAsia"/>
        </w:rPr>
        <w:t>FAX</w:t>
      </w:r>
      <w:r w:rsidR="00CD5115" w:rsidRPr="00FF74B0">
        <w:rPr>
          <w:rFonts w:asciiTheme="minorEastAsia" w:eastAsiaTheme="minorEastAsia" w:hAnsiTheme="minorEastAsia" w:hint="eastAsia"/>
        </w:rPr>
        <w:t>（06-6944-5188）</w:t>
      </w:r>
      <w:r>
        <w:rPr>
          <w:rFonts w:asciiTheme="minorEastAsia" w:eastAsiaTheme="minorEastAsia" w:hAnsiTheme="minorEastAsia" w:hint="eastAsia"/>
        </w:rPr>
        <w:t>にて</w:t>
      </w:r>
      <w:r w:rsidR="00CD5115" w:rsidRPr="00FF74B0">
        <w:rPr>
          <w:rFonts w:asciiTheme="minorEastAsia" w:eastAsiaTheme="minorEastAsia" w:hAnsiTheme="minorEastAsia" w:hint="eastAsia"/>
        </w:rPr>
        <w:t>お申込み</w:t>
      </w:r>
      <w:r w:rsidR="00AE6716">
        <w:rPr>
          <w:rFonts w:asciiTheme="minorEastAsia" w:eastAsiaTheme="minorEastAsia" w:hAnsiTheme="minorEastAsia" w:hint="eastAsia"/>
        </w:rPr>
        <w:t>下</w:t>
      </w:r>
      <w:r>
        <w:rPr>
          <w:rFonts w:asciiTheme="minorEastAsia" w:eastAsiaTheme="minorEastAsia" w:hAnsiTheme="minorEastAsia" w:hint="eastAsia"/>
        </w:rPr>
        <w:t>さい</w:t>
      </w:r>
      <w:r w:rsidR="00CD5115" w:rsidRPr="00FF74B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１</w:t>
      </w:r>
      <w:r w:rsidR="00CD5115" w:rsidRPr="00FF74B0">
        <w:rPr>
          <w:rFonts w:asciiTheme="minorEastAsia" w:eastAsiaTheme="minorEastAsia" w:hAnsiTheme="minorEastAsia" w:hint="eastAsia"/>
        </w:rPr>
        <w:t>社</w:t>
      </w:r>
      <w:r>
        <w:rPr>
          <w:rFonts w:asciiTheme="minorEastAsia" w:eastAsiaTheme="minorEastAsia" w:hAnsiTheme="minorEastAsia" w:hint="eastAsia"/>
        </w:rPr>
        <w:t>２</w:t>
      </w:r>
      <w:r w:rsidR="00CD5115" w:rsidRPr="00FF74B0">
        <w:rPr>
          <w:rFonts w:asciiTheme="minorEastAsia" w:eastAsiaTheme="minorEastAsia" w:hAnsiTheme="minorEastAsia" w:hint="eastAsia"/>
        </w:rPr>
        <w:t>名まで</w:t>
      </w:r>
      <w:r w:rsidRPr="00FF74B0">
        <w:rPr>
          <w:rFonts w:asciiTheme="minorEastAsia" w:eastAsiaTheme="minorEastAsia" w:hAnsiTheme="minorEastAsia" w:hint="eastAsia"/>
        </w:rPr>
        <w:t>可</w:t>
      </w:r>
      <w:r w:rsidR="00AE6716">
        <w:rPr>
          <w:rFonts w:asciiTheme="minorEastAsia" w:eastAsiaTheme="minorEastAsia" w:hAnsiTheme="minorEastAsia" w:hint="eastAsia"/>
        </w:rPr>
        <w:t>、２名申込時は本状をコピー願います</w:t>
      </w:r>
      <w:r w:rsidR="00CD5115" w:rsidRPr="00FF74B0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。</w:t>
      </w:r>
      <w:r w:rsidR="00CD5115" w:rsidRPr="00FF74B0">
        <w:rPr>
          <w:rFonts w:asciiTheme="minorEastAsia" w:eastAsiaTheme="minorEastAsia" w:hAnsiTheme="minorEastAsia" w:hint="eastAsia"/>
        </w:rPr>
        <w:t>お申込確認後、開催日の</w:t>
      </w:r>
      <w:r w:rsidR="0062575A">
        <w:rPr>
          <w:rFonts w:asciiTheme="minorEastAsia" w:eastAsiaTheme="minorEastAsia" w:hAnsiTheme="minorEastAsia" w:hint="eastAsia"/>
        </w:rPr>
        <w:t>３日前に</w:t>
      </w:r>
      <w:r w:rsidR="00CD5115" w:rsidRPr="00FF74B0">
        <w:rPr>
          <w:rFonts w:asciiTheme="minorEastAsia" w:eastAsiaTheme="minorEastAsia" w:hAnsiTheme="minorEastAsia" w:hint="eastAsia"/>
        </w:rPr>
        <w:t>受講票を</w:t>
      </w:r>
      <w:r w:rsidR="00586EB4">
        <w:rPr>
          <w:rFonts w:asciiTheme="minorEastAsia" w:eastAsiaTheme="minorEastAsia" w:hAnsiTheme="minorEastAsia" w:hint="eastAsia"/>
        </w:rPr>
        <w:t>メールまたは</w:t>
      </w:r>
      <w:r w:rsidR="00CD5115" w:rsidRPr="00FF74B0">
        <w:rPr>
          <w:rFonts w:asciiTheme="minorEastAsia" w:eastAsiaTheme="minorEastAsia" w:hAnsiTheme="minorEastAsia" w:hint="eastAsia"/>
        </w:rPr>
        <w:t>ＦＡＸにてお送りいたします</w:t>
      </w:r>
      <w:r w:rsidR="009E4346">
        <w:rPr>
          <w:rFonts w:asciiTheme="minorEastAsia" w:eastAsiaTheme="minorEastAsia" w:hAnsiTheme="minorEastAsia" w:hint="eastAsia"/>
        </w:rPr>
        <w:t>ので</w:t>
      </w:r>
      <w:r w:rsidR="00393624">
        <w:rPr>
          <w:rFonts w:asciiTheme="minorEastAsia" w:eastAsiaTheme="minorEastAsia" w:hAnsiTheme="minorEastAsia" w:hint="eastAsia"/>
        </w:rPr>
        <w:t>、当日</w:t>
      </w:r>
      <w:r w:rsidR="00CD5115" w:rsidRPr="00FF74B0">
        <w:rPr>
          <w:rFonts w:asciiTheme="minorEastAsia" w:eastAsiaTheme="minorEastAsia" w:hAnsiTheme="minorEastAsia" w:hint="eastAsia"/>
        </w:rPr>
        <w:t>ご持参</w:t>
      </w:r>
      <w:r w:rsidR="00AE6716">
        <w:rPr>
          <w:rFonts w:asciiTheme="minorEastAsia" w:eastAsiaTheme="minorEastAsia" w:hAnsiTheme="minorEastAsia" w:hint="eastAsia"/>
        </w:rPr>
        <w:t>下さ</w:t>
      </w:r>
      <w:r w:rsidR="00CD5115" w:rsidRPr="00FF74B0">
        <w:rPr>
          <w:rFonts w:asciiTheme="minorEastAsia" w:eastAsiaTheme="minorEastAsia" w:hAnsiTheme="minorEastAsia" w:hint="eastAsia"/>
        </w:rPr>
        <w:t>い</w:t>
      </w:r>
      <w:r w:rsidR="008C585A">
        <w:rPr>
          <w:rFonts w:asciiTheme="minorEastAsia" w:eastAsiaTheme="minorEastAsia" w:hAnsiTheme="minorEastAsia" w:hint="eastAsia"/>
        </w:rPr>
        <w:t>。</w:t>
      </w:r>
    </w:p>
    <w:p w:rsidR="00FF74B0" w:rsidRDefault="00586EB4" w:rsidP="008C585A">
      <w:pPr>
        <w:spacing w:line="260" w:lineRule="exact"/>
        <w:ind w:leftChars="615" w:left="1291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>〔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申込締切</w:t>
      </w:r>
      <w:r w:rsidR="00FF74B0" w:rsidRPr="00FF74B0">
        <w:rPr>
          <w:rFonts w:asciiTheme="majorEastAsia" w:eastAsiaTheme="majorEastAsia" w:hAnsiTheme="majorEastAsia" w:hint="eastAsia"/>
          <w:b/>
          <w:u w:val="single"/>
        </w:rPr>
        <w:t>日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：</w:t>
      </w:r>
      <w:r>
        <w:rPr>
          <w:rFonts w:asciiTheme="majorEastAsia" w:eastAsiaTheme="majorEastAsia" w:hAnsiTheme="majorEastAsia" w:hint="eastAsia"/>
          <w:b/>
          <w:u w:val="single"/>
        </w:rPr>
        <w:t>２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月</w:t>
      </w:r>
      <w:r w:rsidR="00AF7511">
        <w:rPr>
          <w:rFonts w:asciiTheme="majorEastAsia" w:eastAsiaTheme="majorEastAsia" w:hAnsiTheme="majorEastAsia" w:hint="eastAsia"/>
          <w:b/>
          <w:u w:val="single"/>
        </w:rPr>
        <w:t>１</w:t>
      </w:r>
      <w:r>
        <w:rPr>
          <w:rFonts w:asciiTheme="majorEastAsia" w:eastAsiaTheme="majorEastAsia" w:hAnsiTheme="majorEastAsia" w:hint="eastAsia"/>
          <w:b/>
          <w:u w:val="single"/>
        </w:rPr>
        <w:t>６</w:t>
      </w:r>
      <w:r w:rsidR="00CD5115" w:rsidRPr="00FF74B0">
        <w:rPr>
          <w:rFonts w:asciiTheme="majorEastAsia" w:eastAsiaTheme="majorEastAsia" w:hAnsiTheme="majorEastAsia" w:hint="eastAsia"/>
          <w:b/>
          <w:u w:val="single"/>
        </w:rPr>
        <w:t>日</w:t>
      </w:r>
      <w:r>
        <w:rPr>
          <w:rFonts w:asciiTheme="majorEastAsia" w:eastAsiaTheme="majorEastAsia" w:hAnsiTheme="majorEastAsia" w:hint="eastAsia"/>
          <w:b/>
          <w:u w:val="single"/>
        </w:rPr>
        <w:t>（金）〕</w:t>
      </w:r>
    </w:p>
    <w:p w:rsidR="00CD5115" w:rsidRDefault="0050163D" w:rsidP="004221F3">
      <w:pPr>
        <w:spacing w:line="260" w:lineRule="exact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201295</wp:posOffset>
                </wp:positionV>
                <wp:extent cx="666750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80EF8" id="直線コネク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15.85pt" to="502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Kh9AEAACUEAAAOAAAAZHJzL2Uyb0RvYy54bWysU0uOEzEQ3SNxB8t70p1IJKiVziwmGjYI&#10;Ij4H8LjLaUv+yTbpZBvWXAAOwQIklhwmi7kGZXenwwBCArFxu+xXr+o9Vy+v9lqRHfggranpdFJS&#10;AobbRpptTd+8vnn0hJIQmWmYsgZqeoBAr1YPHyw7V8HMtlY14AmSmFB1rqZtjK4qisBb0CxMrAOD&#10;l8J6zSKGfls0nnXIrlUxK8t50VnfOG85hICn6/6SrjK/EMDjCyECRKJqir3FvPq83qa1WC1ZtfXM&#10;tZIPbbB/6EIzabDoSLVmkZG3Xv5CpSX3NlgRJ9zqwgohOWQNqGZa/qTmVcscZC1oTnCjTeH/0fLn&#10;u40nsqnpghLDND7R3ccvd18/nI6fT+/en46fTsdvZJF86lyoEH5tNn6Igtv4JHovvE5flEP22dvD&#10;6C3sI+F4OJ/PF49LfAJ+visuic6H+BSsJmlTUyVNks0qtnsWIhZD6BmSjpUhHQ7bbIF8KQ5WyeZG&#10;KpWDNDpwrTzZMXz0uJ+m5pHhHirRrVloe1CDuwGlDIKT1F5c3sWDgr7uSxBoFsqZ9oXv12Kcg4nn&#10;esogOqUJ7GxMHDr+U+KAT6mQR/hvkseMXNmaOCZraaz/XdsXi0SPPzvQ604W3NrmkJ89W4OzmB0d&#10;/ps07D/GOf3yd6++AwAA//8DAFBLAwQUAAYACAAAACEAzXblQeAAAAAKAQAADwAAAGRycy9kb3du&#10;cmV2LnhtbEyPTU/DMAyG70j8h8hI3LYkMD5W6k4DiYnTEAMkuGWN1xYap2qyrfv3ZOIAR9uPXj9v&#10;PhtcK3bUh8Yzgh4rEMSltw1XCG+vj6NbECEatqb1TAgHCjArTk9yk1m/5xfarWIlUgiHzCDUMXaZ&#10;lKGsyZkw9h1xum1870xMY19J25t9CnetvFDqWjrTcPpQm44eaiq/V1uH4JYfn4t7bflLL+bvT1O/&#10;KeXhGfH8bJjfgYg0xD8YjvpJHYrktPZbtkG0CKPJ1TShCJf6BsQRUGqiQax/N7LI5f8KxQ8AAAD/&#10;/wMAUEsBAi0AFAAGAAgAAAAhALaDOJL+AAAA4QEAABMAAAAAAAAAAAAAAAAAAAAAAFtDb250ZW50&#10;X1R5cGVzXS54bWxQSwECLQAUAAYACAAAACEAOP0h/9YAAACUAQAACwAAAAAAAAAAAAAAAAAvAQAA&#10;X3JlbHMvLnJlbHNQSwECLQAUAAYACAAAACEAUxiiofQBAAAlBAAADgAAAAAAAAAAAAAAAAAuAgAA&#10;ZHJzL2Uyb0RvYy54bWxQSwECLQAUAAYACAAAACEAzXblQeAAAAAKAQAADwAAAAAAAAAAAAAAAABO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FF74B0">
        <w:rPr>
          <w:rFonts w:asciiTheme="minorEastAsia" w:eastAsiaTheme="minorEastAsia" w:hAnsiTheme="minorEastAsia" w:hint="eastAsia"/>
        </w:rPr>
        <w:t>【お問合せ】</w:t>
      </w:r>
      <w:r w:rsidR="00CD5115" w:rsidRPr="00FF74B0">
        <w:rPr>
          <w:rFonts w:asciiTheme="minorEastAsia" w:eastAsiaTheme="minorEastAsia" w:hAnsiTheme="minorEastAsia" w:hint="eastAsia"/>
          <w:kern w:val="0"/>
        </w:rPr>
        <w:t>大阪商工会議所人材開発部</w:t>
      </w:r>
      <w:r w:rsidR="002220D1">
        <w:rPr>
          <w:rFonts w:asciiTheme="minorEastAsia" w:eastAsiaTheme="minorEastAsia" w:hAnsiTheme="minorEastAsia" w:hint="eastAsia"/>
          <w:kern w:val="0"/>
        </w:rPr>
        <w:t xml:space="preserve"> </w:t>
      </w:r>
      <w:r w:rsidR="00CD5115" w:rsidRPr="00FF74B0">
        <w:rPr>
          <w:rFonts w:asciiTheme="minorEastAsia" w:eastAsiaTheme="minorEastAsia" w:hAnsiTheme="minorEastAsia" w:hint="eastAsia"/>
          <w:kern w:val="0"/>
        </w:rPr>
        <w:t>人材採用支援担当</w:t>
      </w:r>
      <w:r w:rsidR="002220D1">
        <w:rPr>
          <w:rFonts w:asciiTheme="minorEastAsia" w:eastAsiaTheme="minorEastAsia" w:hAnsiTheme="minorEastAsia" w:hint="eastAsia"/>
          <w:kern w:val="0"/>
        </w:rPr>
        <w:t>〔</w:t>
      </w:r>
      <w:r w:rsidR="00FF74B0" w:rsidRPr="00FF74B0">
        <w:rPr>
          <w:rFonts w:asciiTheme="minorEastAsia" w:eastAsiaTheme="minorEastAsia" w:hAnsiTheme="minorEastAsia" w:hint="eastAsia"/>
          <w:kern w:val="0"/>
        </w:rPr>
        <w:t>坂本</w:t>
      </w:r>
      <w:r w:rsidR="00CD5115" w:rsidRPr="00FF74B0">
        <w:rPr>
          <w:rFonts w:asciiTheme="minorEastAsia" w:eastAsiaTheme="minorEastAsia" w:hAnsiTheme="minorEastAsia" w:hint="eastAsia"/>
          <w:kern w:val="0"/>
        </w:rPr>
        <w:t>・</w:t>
      </w:r>
      <w:r w:rsidR="005E4B5B">
        <w:rPr>
          <w:rFonts w:asciiTheme="minorEastAsia" w:eastAsiaTheme="minorEastAsia" w:hAnsiTheme="minorEastAsia" w:hint="eastAsia"/>
          <w:kern w:val="0"/>
        </w:rPr>
        <w:t>公納</w:t>
      </w:r>
      <w:r w:rsidR="002220D1">
        <w:rPr>
          <w:rFonts w:asciiTheme="minorEastAsia" w:eastAsiaTheme="minorEastAsia" w:hAnsiTheme="minorEastAsia" w:hint="eastAsia"/>
          <w:kern w:val="0"/>
        </w:rPr>
        <w:t>(くのう)〕</w:t>
      </w:r>
      <w:r w:rsidR="00FF74B0" w:rsidRPr="00FF74B0">
        <w:rPr>
          <w:rFonts w:asciiTheme="minorEastAsia" w:eastAsiaTheme="minorEastAsia" w:hAnsiTheme="minorEastAsia" w:hint="eastAsia"/>
        </w:rPr>
        <w:t>TEL</w:t>
      </w:r>
      <w:r w:rsidR="00CD5115" w:rsidRPr="00FF74B0">
        <w:rPr>
          <w:rFonts w:asciiTheme="minorEastAsia" w:eastAsiaTheme="minorEastAsia" w:hAnsiTheme="minorEastAsia" w:hint="eastAsia"/>
        </w:rPr>
        <w:t>：</w:t>
      </w:r>
      <w:r w:rsidR="00FF74B0" w:rsidRPr="00FF74B0">
        <w:rPr>
          <w:rFonts w:asciiTheme="minorEastAsia" w:eastAsiaTheme="minorEastAsia" w:hAnsiTheme="minorEastAsia" w:hint="eastAsia"/>
        </w:rPr>
        <w:t>06-6944-6499</w:t>
      </w:r>
    </w:p>
    <w:p w:rsidR="00FF74B0" w:rsidRDefault="00FF74B0" w:rsidP="0052569F">
      <w:pPr>
        <w:spacing w:line="440" w:lineRule="exact"/>
        <w:rPr>
          <w:rFonts w:ascii="ＭＳ ゴシック" w:eastAsia="ＭＳ ゴシック" w:hAnsi="ＭＳ ゴシック"/>
        </w:rPr>
      </w:pPr>
      <w:r w:rsidRPr="002048B9">
        <w:rPr>
          <w:rFonts w:ascii="ＭＳ ゴシック" w:eastAsia="ＭＳ ゴシック" w:hAnsi="ＭＳ ゴシック" w:hint="eastAsia"/>
          <w:b/>
          <w:u w:val="single"/>
        </w:rPr>
        <w:t xml:space="preserve">ＦＡＸ：　</w:t>
      </w:r>
      <w:r w:rsidRPr="002048B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０６－６９４４－５１８８</w:t>
      </w:r>
      <w:r w:rsidRPr="00423383">
        <w:rPr>
          <w:rFonts w:ascii="ＭＳ ゴシック" w:eastAsia="ＭＳ ゴシック" w:hAnsi="ＭＳ ゴシック" w:hint="eastAsia"/>
        </w:rPr>
        <w:t xml:space="preserve">　　　　大阪商工会議所　人材開発部　人材採用支援担当</w:t>
      </w:r>
      <w:r>
        <w:rPr>
          <w:rFonts w:ascii="ＭＳ ゴシック" w:eastAsia="ＭＳ ゴシック" w:hAnsi="ＭＳ ゴシック" w:hint="eastAsia"/>
        </w:rPr>
        <w:t>行</w:t>
      </w:r>
    </w:p>
    <w:p w:rsidR="006C5513" w:rsidRDefault="001235CC" w:rsidP="009E4346">
      <w:pPr>
        <w:spacing w:line="12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586EB4" w:rsidRPr="00FC38FD" w:rsidRDefault="00586EB4" w:rsidP="00586EB4">
      <w:pPr>
        <w:spacing w:line="36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FC38FD">
        <w:rPr>
          <w:rFonts w:ascii="ＭＳ ゴシック" w:eastAsia="ＭＳ ゴシック" w:hAnsi="ＭＳ ゴシック" w:hint="eastAsia"/>
          <w:b/>
          <w:sz w:val="28"/>
        </w:rPr>
        <w:t>韓国</w:t>
      </w:r>
      <w:r w:rsidR="00742ED6" w:rsidRPr="00FC38FD">
        <w:rPr>
          <w:rFonts w:ascii="ＭＳ ゴシック" w:eastAsia="ＭＳ ゴシック" w:hAnsi="ＭＳ ゴシック" w:hint="eastAsia"/>
          <w:b/>
          <w:sz w:val="28"/>
        </w:rPr>
        <w:t>「高度</w:t>
      </w:r>
      <w:r w:rsidRPr="00FC38FD">
        <w:rPr>
          <w:rFonts w:ascii="ＭＳ ゴシック" w:eastAsia="ＭＳ ゴシック" w:hAnsi="ＭＳ ゴシック" w:hint="eastAsia"/>
          <w:b/>
          <w:sz w:val="28"/>
        </w:rPr>
        <w:t>人材</w:t>
      </w:r>
      <w:r w:rsidR="00742ED6" w:rsidRPr="00FC38FD">
        <w:rPr>
          <w:rFonts w:ascii="ＭＳ ゴシック" w:eastAsia="ＭＳ ゴシック" w:hAnsi="ＭＳ ゴシック" w:hint="eastAsia"/>
          <w:b/>
          <w:sz w:val="28"/>
        </w:rPr>
        <w:t>」</w:t>
      </w:r>
      <w:r w:rsidRPr="00FC38FD">
        <w:rPr>
          <w:rFonts w:ascii="ＭＳ ゴシック" w:eastAsia="ＭＳ ゴシック" w:hAnsi="ＭＳ ゴシック" w:hint="eastAsia"/>
          <w:b/>
          <w:sz w:val="28"/>
        </w:rPr>
        <w:t>活用セミナー　参加申込書</w:t>
      </w:r>
    </w:p>
    <w:p w:rsidR="006C5513" w:rsidRPr="00693B3F" w:rsidRDefault="006C5513" w:rsidP="00E67927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15"/>
        <w:gridCol w:w="1130"/>
        <w:gridCol w:w="175"/>
        <w:gridCol w:w="111"/>
        <w:gridCol w:w="1455"/>
        <w:gridCol w:w="2047"/>
      </w:tblGrid>
      <w:tr w:rsidR="006C5513" w:rsidTr="00586EB4">
        <w:trPr>
          <w:trHeight w:val="577"/>
        </w:trPr>
        <w:tc>
          <w:tcPr>
            <w:tcW w:w="1384" w:type="dxa"/>
            <w:vAlign w:val="center"/>
          </w:tcPr>
          <w:p w:rsidR="006C5513" w:rsidRDefault="006C5513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4950" w:type="dxa"/>
            <w:gridSpan w:val="5"/>
            <w:vAlign w:val="center"/>
          </w:tcPr>
          <w:p w:rsidR="006C5513" w:rsidRDefault="006C5513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Align w:val="center"/>
          </w:tcPr>
          <w:p w:rsidR="006C5513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2047" w:type="dxa"/>
            <w:vAlign w:val="center"/>
          </w:tcPr>
          <w:p w:rsidR="006C5513" w:rsidRDefault="006C5513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7927" w:rsidTr="00586EB4">
        <w:trPr>
          <w:trHeight w:val="557"/>
        </w:trPr>
        <w:tc>
          <w:tcPr>
            <w:tcW w:w="1384" w:type="dxa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3119" w:type="dxa"/>
            <w:vAlign w:val="center"/>
          </w:tcPr>
          <w:p w:rsidR="00E67927" w:rsidRDefault="00E67927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部署・役職名</w:t>
            </w:r>
          </w:p>
        </w:tc>
        <w:tc>
          <w:tcPr>
            <w:tcW w:w="3788" w:type="dxa"/>
            <w:gridSpan w:val="4"/>
            <w:vAlign w:val="center"/>
          </w:tcPr>
          <w:p w:rsidR="00E67927" w:rsidRDefault="00E67927" w:rsidP="005C315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7927" w:rsidTr="00230E93">
        <w:trPr>
          <w:trHeight w:val="519"/>
        </w:trPr>
        <w:tc>
          <w:tcPr>
            <w:tcW w:w="1384" w:type="dxa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52" w:type="dxa"/>
            <w:gridSpan w:val="7"/>
            <w:vAlign w:val="center"/>
          </w:tcPr>
          <w:p w:rsidR="00E67927" w:rsidRDefault="00E67927" w:rsidP="00D334A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586EB4" w:rsidRDefault="00586EB4" w:rsidP="00D334A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67927" w:rsidTr="00D334AA">
        <w:trPr>
          <w:trHeight w:val="465"/>
        </w:trPr>
        <w:tc>
          <w:tcPr>
            <w:tcW w:w="1384" w:type="dxa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34" w:type="dxa"/>
            <w:gridSpan w:val="2"/>
            <w:vAlign w:val="center"/>
          </w:tcPr>
          <w:p w:rsidR="00E67927" w:rsidRDefault="00E67927" w:rsidP="0068051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E67927" w:rsidRDefault="00E67927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13" w:type="dxa"/>
            <w:gridSpan w:val="3"/>
            <w:vAlign w:val="center"/>
          </w:tcPr>
          <w:p w:rsidR="00E67927" w:rsidRDefault="00E67927" w:rsidP="0068051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34AA" w:rsidTr="00D334AA">
        <w:trPr>
          <w:trHeight w:val="465"/>
        </w:trPr>
        <w:tc>
          <w:tcPr>
            <w:tcW w:w="1384" w:type="dxa"/>
            <w:vAlign w:val="center"/>
          </w:tcPr>
          <w:p w:rsidR="00D334AA" w:rsidRDefault="00D334AA" w:rsidP="00E679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452" w:type="dxa"/>
            <w:gridSpan w:val="7"/>
            <w:vAlign w:val="center"/>
          </w:tcPr>
          <w:p w:rsidR="00D334AA" w:rsidRDefault="00D334AA" w:rsidP="0068051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5115" w:rsidRDefault="00230E93" w:rsidP="009913BC">
      <w:pPr>
        <w:snapToGrid w:val="0"/>
        <w:spacing w:line="200" w:lineRule="exact"/>
        <w:ind w:left="160" w:hangingChars="100" w:hanging="160"/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15AF" wp14:editId="2AD1B623">
                <wp:simplePos x="0" y="0"/>
                <wp:positionH relativeFrom="column">
                  <wp:posOffset>-68337</wp:posOffset>
                </wp:positionH>
                <wp:positionV relativeFrom="paragraph">
                  <wp:posOffset>7917</wp:posOffset>
                </wp:positionV>
                <wp:extent cx="6238875" cy="25291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52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4AA" w:rsidRPr="00586EB4" w:rsidRDefault="00D334AA" w:rsidP="00586EB4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86EB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Pr="00586E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ご記入いただいた情報は、主催団体で共有し、各団体からの各種連絡・情報提供のために利用</w:t>
                            </w:r>
                            <w:r w:rsidR="00586EB4" w:rsidRPr="00586E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いたします</w:t>
                            </w:r>
                            <w:r w:rsidRPr="00586E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15AF" id="テキスト ボックス 5" o:spid="_x0000_s1027" type="#_x0000_t202" style="position:absolute;left:0;text-align:left;margin-left:-5.4pt;margin-top:.6pt;width:491.2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KrnwIAAHoFAAAOAAAAZHJzL2Uyb0RvYy54bWysVEtu2zAQ3RfoHQjuG9lOnI8ROXATpCgQ&#10;JEGTImuaIm2hFIclaUvu0gaKHqJXKLrueXSRDinJMdxuUnQjDec/bz7nF1WhyFJYl4NOaf+gR4nQ&#10;HLJcz1L68fH6zSklzjOdMQVapHQlHL0Yv351XpqRGMAcVCYsQSfajUqT0rn3ZpQkjs9FwdwBGKFR&#10;KMEWzOPTzpLMshK9FyoZ9HrHSQk2Mxa4cA65V42QjqN/KQX3d1I64YlKKebm49fG7zR8k/E5G80s&#10;M/Oct2mwf8iiYLnGoFtXV8wzsrD5H66KnFtwIP0BhyIBKXMuYg1YTb+3V83DnBkRa0FwnNnC5P6f&#10;W367vLckz1I6pESzAltUb77W6x/1+le9+Ubqzfd6s6nXP/FNhgGu0rgRWj0YtPPVW6iw7R3fITOg&#10;UElbhD/WR1COwK+2YIvKE47M48Hh6ekJRuUoGwwHZ/2z4CZ5tjbW+XcCChKIlFpsZsSYLW+cb1Q7&#10;lRBMw3WuVGyo0qTECIfDXjTYStC50kFXxNFo3YSKmswj5VdKBB2lPwiJ0MQCAiMOpbhUliwZjhPj&#10;XGgfa49+UTtoSUziJYat/nNWLzFu6ugig/Zb4yLXYGP1e2lnn7qUZaOPmO/UHUhfTas4E9vGTiFb&#10;Yb8tNAvkDL/OsSk3zPl7ZnFjsMV4BfwdfqQCBB9aipI52C9/4wd9HGSUUlLiBqbUfV4wKyhR7zWO&#10;+Fn/6CisbHwcDU8G+LC7kumuRC+KS8Cu9PHeGB7JoO9VR0oLxRMei0mIiiKmOcZOqe/IS9/cBTw2&#10;XEwmUQmX1DB/ox8MD65Dk8LIPVZPzJp2Lj1O9C10u8pGe+PZ6AZLDZOFB5nH2Q04N6i2+OOCx+lv&#10;j1G4ILvvqPV8Mse/AQAA//8DAFBLAwQUAAYACAAAACEAPW1cCOAAAAAIAQAADwAAAGRycy9kb3du&#10;cmV2LnhtbEyPwU7DMBBE70j8g7VI3Fo7EdAS4lRVpAoJwaGlF26beJtExOsQu23g6zGncly90czb&#10;fDXZXpxo9J1jDclcgSCunem40bB/38yWIHxANtg7Jg3f5GFVXF/lmBl35i2ddqERsYR9hhraEIZM&#10;Sl+3ZNHP3UAc2cGNFkM8x0aaEc+x3PYyVepBWuw4LrQ4UNlS/bk7Wg0v5eYNt1Vqlz99+fx6WA9f&#10;+497rW9vpvUTiEBTuIThTz+qQxGdKndk40WvYZaoqB4iSEFE/rhIFiAqDXeJAlnk8v8DxS8AAAD/&#10;/wMAUEsBAi0AFAAGAAgAAAAhALaDOJL+AAAA4QEAABMAAAAAAAAAAAAAAAAAAAAAAFtDb250ZW50&#10;X1R5cGVzXS54bWxQSwECLQAUAAYACAAAACEAOP0h/9YAAACUAQAACwAAAAAAAAAAAAAAAAAvAQAA&#10;X3JlbHMvLnJlbHNQSwECLQAUAAYACAAAACEA06aCq58CAAB6BQAADgAAAAAAAAAAAAAAAAAuAgAA&#10;ZHJzL2Uyb0RvYy54bWxQSwECLQAUAAYACAAAACEAPW1cCOAAAAAIAQAADwAAAAAAAAAAAAAAAAD5&#10;BAAAZHJzL2Rvd25yZXYueG1sUEsFBgAAAAAEAAQA8wAAAAYGAAAAAA==&#10;" filled="f" stroked="f" strokeweight=".5pt">
                <v:textbox>
                  <w:txbxContent>
                    <w:p w:rsidR="00D334AA" w:rsidRPr="00586EB4" w:rsidRDefault="00D334AA" w:rsidP="00586EB4">
                      <w:pPr>
                        <w:spacing w:line="220" w:lineRule="exact"/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86EB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Pr="00586EB4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ご記入いただいた情報は、主催団体で共有し、各団体からの各種連絡・情報提供のために利用</w:t>
                      </w:r>
                      <w:r w:rsidR="00586EB4" w:rsidRPr="00586EB4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いたします</w:t>
                      </w:r>
                      <w:r w:rsidRPr="00586EB4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51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A31DD5" wp14:editId="32BC4C7F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9"/>
                              <w:gridCol w:w="3736"/>
                              <w:gridCol w:w="1459"/>
                              <w:gridCol w:w="144"/>
                              <w:gridCol w:w="428"/>
                              <w:gridCol w:w="1018"/>
                              <w:gridCol w:w="2044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31DD5" id="正方形/長方形 3" o:spid="_x0000_s1028" style="position:absolute;left:0;text-align:left;margin-left:45.85pt;margin-top:680.7pt;width:511.4pt;height:1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6qmgIAABYFAAAOAAAAZHJzL2Uyb0RvYy54bWysVE2O0zAU3iNxB8v7Tn4mbZOo6WimQxHS&#10;ACMNHMCNncbCsYPtNh0Qx4ADwJo1YsFxGIlb8Oy0nRZYIEQWjp/f8/v7vufJ2aYRaM204UoWODoJ&#10;MWKyVJTLZYFfvpgPUoyMJZISoSQr8C0z+Gz68MGka3MWq1oJyjQCJ9LkXVvg2to2DwJT1qwh5kS1&#10;TIKyUrohFkS9DKgmHXhvRBCH4SjolKatViUzBk4veyWeev9VxUr7vKoMs0gUGHKzftV+Xbg1mE5I&#10;vtSkrXm5TYP8QxYN4RKC7l1dEkvQSvPfXDW81Mqoyp6UqglUVfGS+Rqgmij8pZqbmrTM1wLNMe2+&#10;Teb/uS2fra814rTApxhJ0gBEd58/3X34+v3bx+DH+y/9Dp26RnWtycH+pr3WrlTTXqnylUFSzWoi&#10;l+xca9XVjFBIL3L2wdEFJxi4ihbdU0UhDllZ5Xu2qXTjHEI30MZDc7uHhm0sKuFwlGTJOAUES9BF&#10;o+EoBMHFIPnuequNfcxUg9ymwBqw9+7J+srY3nRn4tNXgtM5F8ILermYCY3WBHgy99/Wuzk0E9IZ&#10;S+Wu9R77E8gSYjidy9fj/jaL4iS8iLPBfJSOB8k8GQ6ycZgOwii7yEYh1HM5f+cSjJK85pQyecUl&#10;23EwSv4O4+009OzxLERdgbNhPPS1H2VvDosM/fenIhtuYSQFbwqc7o1I7pB9JCmUTXJLuOj3wXH6&#10;HhDowe7vu+J54KDvKWQ3i41nXOyiO1osFL0FYmgFsAHE8JzAplb6DUYdjGaBzesV0Qwj8UQCucZJ&#10;nA1hlr2Qphlc0YeKxYGCyBIcFdhi1G9ntp/+Vav5soY4kW+UVOdAx4p7otzntCUxDJ+vaPtQuOk+&#10;lL3V/XM2/QkAAP//AwBQSwMEFAAGAAgAAAAhAN4y1L7mAAAADQEAAA8AAABkcnMvZG93bnJldi54&#10;bWxMj8tOwzAQRfdI/IM1SGwQtZ2GQEOcChBUAgkQ5SGxc2OTRI3HUey2ga9nuoLdPI7unCnmo+vY&#10;1g6h9ahATgQwi5U3LdYK3l7vTi+AhajR6M6jVfBtA8zLw4NC58bv8MVul7FmFIIh1wqaGPuc81A1&#10;1ukw8b1F2n35welI7VBzM+gdhbuOJ0Jk3OkW6UKje3vT2Gq93DgFT48n78+f6ceDG6azxT2/vhU/&#10;a6HU8dF4dQks2jH+wbDXJ3UoyWnlN2gC6xTM5DmRNJ9mMgW2J6RMz4CtqMqSJAFeFvz/F+UvAAAA&#10;//8DAFBLAQItABQABgAIAAAAIQC2gziS/gAAAOEBAAATAAAAAAAAAAAAAAAAAAAAAABbQ29udGVu&#10;dF9UeXBlc10ueG1sUEsBAi0AFAAGAAgAAAAhADj9If/WAAAAlAEAAAsAAAAAAAAAAAAAAAAALwEA&#10;AF9yZWxzLy5yZWxzUEsBAi0AFAAGAAgAAAAhALcaDqqaAgAAFgUAAA4AAAAAAAAAAAAAAAAALgIA&#10;AGRycy9lMm9Eb2MueG1sUEsBAi0AFAAGAAgAAAAhAN4y1L7mAAAADQEAAA8AAAAAAAAAAAAAAAAA&#10;9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9"/>
                        <w:gridCol w:w="3736"/>
                        <w:gridCol w:w="1459"/>
                        <w:gridCol w:w="144"/>
                        <w:gridCol w:w="428"/>
                        <w:gridCol w:w="1018"/>
                        <w:gridCol w:w="2044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  <w:r w:rsidR="00CD51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CF6EFD" wp14:editId="3CE1CB5C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9"/>
                              <w:gridCol w:w="3736"/>
                              <w:gridCol w:w="1459"/>
                              <w:gridCol w:w="144"/>
                              <w:gridCol w:w="428"/>
                              <w:gridCol w:w="1018"/>
                              <w:gridCol w:w="2044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6EFD" id="正方形/長方形 2" o:spid="_x0000_s1029" style="position:absolute;left:0;text-align:left;margin-left:45.85pt;margin-top:680.7pt;width:511.4pt;height:13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h1mgIAABYFAAAOAAAAZHJzL2Uyb0RvYy54bWysVE2O0zAU3iNxB8v7Tn5I2ySadDTMUIQ0&#10;wEgDB3Adp7FwbGO7TQfEMeAAsGaNWHAcRuIWPDttpwMsECILx8/v+f193/PxyaYTaM2M5UpWODmK&#10;MWKSqprLZYVfvpiPcoysI7ImQklW4Wtm8cns/r3jXpcsVa0SNTMInEhb9rrCrXO6jCJLW9YRe6Q0&#10;k6BslOmIA9Eso9qQHrx3IkrjeBL1ytTaKMqshdPzQYlnwX/TMOqeN41lDokKQ24urCasC79Gs2NS&#10;Lg3RLafbNMg/ZNERLiHo3tU5cQStDP/NVcepUVY17oiqLlJNwykLNUA1SfxLNVct0SzUAs2xet8m&#10;+//c0mfrS4N4XeEUI0k6gOjm86ebD1+/f/sY/Xj/Zdih1Deq17YE+yt9aXypVl8o+soiqc5aIpfs&#10;1BjVt4zUkF7i7aM7F7xg4Spa9E9VDXHIyqnQs01jOu8QuoE2AZrrPTRs4xCFw0lWZNMcEKSgSybj&#10;SQyCj0HK3XVtrHvMVIf8psIGsA/uyfrCusF0ZxLSV4LXcy5EEMxycSYMWhPgyTx8W+/20ExIbyyV&#10;vzZ4HE4gS4jhdT7fgPvbIkmz+GFajOaTfDrK5tl4VEzjfBQnxcNiEkM95/N3PsEkK1te10xecMl2&#10;HEyyv8N4Ow0DewILUV/hYpyOQ+13sreHRcbh+1ORHXcwkoJ3Fc73RqT0yD6SNZRNSke4GPbR3fQD&#10;INCD3T90JfDAQz9QyG0Wm8C4Bz66p8VC1ddADKMANoAYnhPYtMq8waiH0aywfb0ihmEknkgg1zRL&#10;izHMchDyvIAr5lCxOFAQScFRhR1Gw/bMDdO/0oYvW4iThEZJdQp0bHggym1OWxLD8IWKtg+Fn+5D&#10;OVjdPmeznwAAAP//AwBQSwMEFAAGAAgAAAAhAN4y1L7mAAAADQEAAA8AAABkcnMvZG93bnJldi54&#10;bWxMj8tOwzAQRfdI/IM1SGwQtZ2GQEOcChBUAgkQ5SGxc2OTRI3HUey2ga9nuoLdPI7unCnmo+vY&#10;1g6h9ahATgQwi5U3LdYK3l7vTi+AhajR6M6jVfBtA8zLw4NC58bv8MVul7FmFIIh1wqaGPuc81A1&#10;1ukw8b1F2n35welI7VBzM+gdhbuOJ0Jk3OkW6UKje3vT2Gq93DgFT48n78+f6ceDG6azxT2/vhU/&#10;a6HU8dF4dQks2jH+wbDXJ3UoyWnlN2gC6xTM5DmRNJ9mMgW2J6RMz4CtqMqSJAFeFvz/F+UvAAAA&#10;//8DAFBLAQItABQABgAIAAAAIQC2gziS/gAAAOEBAAATAAAAAAAAAAAAAAAAAAAAAABbQ29udGVu&#10;dF9UeXBlc10ueG1sUEsBAi0AFAAGAAgAAAAhADj9If/WAAAAlAEAAAsAAAAAAAAAAAAAAAAALwEA&#10;AF9yZWxzLy5yZWxzUEsBAi0AFAAGAAgAAAAhAGBJiHWaAgAAFgUAAA4AAAAAAAAAAAAAAAAALgIA&#10;AGRycy9lMm9Eb2MueG1sUEsBAi0AFAAGAAgAAAAhAN4y1L7mAAAADQEAAA8AAAAAAAAAAAAAAAAA&#10;9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9"/>
                        <w:gridCol w:w="3736"/>
                        <w:gridCol w:w="1459"/>
                        <w:gridCol w:w="144"/>
                        <w:gridCol w:w="428"/>
                        <w:gridCol w:w="1018"/>
                        <w:gridCol w:w="2044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  <w:r w:rsidR="00CD51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434E08" wp14:editId="5A1558EE">
                <wp:simplePos x="0" y="0"/>
                <wp:positionH relativeFrom="column">
                  <wp:posOffset>582295</wp:posOffset>
                </wp:positionH>
                <wp:positionV relativeFrom="paragraph">
                  <wp:posOffset>8644890</wp:posOffset>
                </wp:positionV>
                <wp:extent cx="6494780" cy="1656080"/>
                <wp:effectExtent l="3810" t="3175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9"/>
                              <w:gridCol w:w="3736"/>
                              <w:gridCol w:w="1459"/>
                              <w:gridCol w:w="144"/>
                              <w:gridCol w:w="428"/>
                              <w:gridCol w:w="1018"/>
                              <w:gridCol w:w="2044"/>
                            </w:tblGrid>
                            <w:tr w:rsidR="00CD5115" w:rsidRPr="00B93DDC" w:rsidTr="001A5FB8">
                              <w:trPr>
                                <w:trHeight w:val="555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貴社</w:t>
                                  </w: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767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4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20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0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部署・役職名</w:t>
                                  </w:r>
                                </w:p>
                              </w:tc>
                              <w:tc>
                                <w:tcPr>
                                  <w:tcW w:w="34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100" w:left="-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542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29" w:type="dxa"/>
                                  <w:gridSpan w:val="6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D5115" w:rsidRPr="00B93DDC" w:rsidTr="001A5FB8">
                              <w:trPr>
                                <w:trHeight w:val="436"/>
                              </w:trPr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 w:rsidR="00CD5115" w:rsidRPr="00B93DDC" w:rsidRDefault="00CD5115" w:rsidP="00EA2BF9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6"/>
                                      <w:sz w:val="16"/>
                                      <w:szCs w:val="16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93DD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634" w:type="dxa"/>
                                  <w:gridSpan w:val="4"/>
                                  <w:vAlign w:val="center"/>
                                </w:tcPr>
                                <w:p w:rsidR="00CD5115" w:rsidRPr="00B93DDC" w:rsidRDefault="00CD5115" w:rsidP="00546E1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5115" w:rsidRDefault="00CD51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※ご記入いただいた情報は、大阪商工会議所からの各種連絡・情報提供のために利用するとともに、大阪府・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講師に参加者名簿として提供します。</w:t>
                            </w:r>
                          </w:p>
                          <w:p w:rsidR="00CD5115" w:rsidRPr="00423383" w:rsidRDefault="00CD5115" w:rsidP="00E67B50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※本セミナーは平成２７年度「大阪府小規模事業経営支援事業（地域活性化事業）」として開催します。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4E08" id="正方形/長方形 1" o:spid="_x0000_s1030" style="position:absolute;left:0;text-align:left;margin-left:45.85pt;margin-top:680.7pt;width:511.4pt;height:13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l3mwIAABYFAAAOAAAAZHJzL2Uyb0RvYy54bWysVMGO0zAQvSPxD5bv3SRV2ibRpqvdliKk&#10;BVZa+ADXdhqLxDa223RB+xnwAXDmjDjwOazEXzB22tIFDgiRg+Oxx+M389749GzbNmjDjRVKljg5&#10;iTHikiom5KrEL18sBhlG1hHJSKMkL/ENt/hs+vDBaacLPlS1ahg3CIJIW3S6xLVzuogiS2veEnui&#10;NJewWSnTEgemWUXMkA6it000jONx1CnDtFGUWwur834TT0P8quLUPa8qyx1qSgzYXBhNGJd+jKan&#10;pFgZomtBdzDIP6BoiZBw6SHUnDiC1kb8FqoV1CirKndCVRupqhKUhxwgmyT+JZvrmmgecoHiWH0o&#10;k/1/YemzzZVBggF3GEnSAkV3nz7evf/y7euH6Pu7z/0MJb5QnbYF+F/rK+NTtfpS0VcWSTWriVzx&#10;c2NUV3PCAF7wj+4d8IaFo2jZPVUM7iFrp0LNtpVpfUCoBtoGam4O1PCtQxQWx2meTjJgkMJeMh6N&#10;YzAAU0SK/XFtrHvMVYv8pMQGuA/hyebSut517xLgq0awhWiaYJjVctYYtCGgk0X4dtHtsVsjvbNU&#10;/lgfsV8BlHCH3/N4A+9v82SYxhfDfLAYZ5NBukhHg3wSZ4M4yS/ycQz5zBe3HmCSFrVgjMtLIfle&#10;g0n6dxzvuqFXT1Ah6kqcj4ajkPs99PY4yTh8f0qyFQ5ashFtibODEyk8s48kg7RJ4Yho+nl0H34g&#10;BGqw/4eqBB146nsJue1yGxSX7kW1VOwGhGEU0AYUw3MCk1qZNxh10Joltq/XxHCMmicSxDVJh/kI&#10;ejkYWZbDEXO8sTzaIJJCoBI7jPrpzPXdv9ZGrGq4JwmFkuoc5FiJIBQv1R4T5OENaL6Q0e6h8N19&#10;bAevn8/Z9AcAAAD//wMAUEsDBBQABgAIAAAAIQDeMtS+5gAAAA0BAAAPAAAAZHJzL2Rvd25yZXYu&#10;eG1sTI/LTsMwEEX3SPyDNUhsELWdhkBDnAoQVAIJEOUhsXNjk0SNx1HstoGvZ7qC3TyO7pwp5qPr&#10;2NYOofWoQE4EMIuVNy3WCt5e704vgIWo0ejOo1XwbQPMy8ODQufG7/DFbpexZhSCIdcKmhj7nPNQ&#10;NdbpMPG9Rdp9+cHpSO1QczPoHYW7jidCZNzpFulCo3t709hqvdw4BU+PJ+/Pn+nHgxums8U9v74V&#10;P2uh1PHReHUJLNox/sGw1yd1KMlp5TdoAusUzOQ5kTSfZjIFtiekTM+ArajKkiQBXhb8/xflLwAA&#10;AP//AwBQSwECLQAUAAYACAAAACEAtoM4kv4AAADhAQAAEwAAAAAAAAAAAAAAAAAAAAAAW0NvbnRl&#10;bnRfVHlwZXNdLnhtbFBLAQItABQABgAIAAAAIQA4/SH/1gAAAJQBAAALAAAAAAAAAAAAAAAAAC8B&#10;AABfcmVscy8ucmVsc1BLAQItABQABgAIAAAAIQCzjFl3mwIAABYFAAAOAAAAAAAAAAAAAAAAAC4C&#10;AABkcnMvZTJvRG9jLnhtbFBLAQItABQABgAIAAAAIQDeMtS+5gAAAA0BAAAPAAAAAAAAAAAAAAAA&#10;APU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9"/>
                        <w:gridCol w:w="3736"/>
                        <w:gridCol w:w="1459"/>
                        <w:gridCol w:w="144"/>
                        <w:gridCol w:w="428"/>
                        <w:gridCol w:w="1018"/>
                        <w:gridCol w:w="2044"/>
                      </w:tblGrid>
                      <w:tr w:rsidR="00CD5115" w:rsidRPr="00B93DDC" w:rsidTr="001A5FB8">
                        <w:trPr>
                          <w:trHeight w:val="555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貴社</w:t>
                            </w: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767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4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20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0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3736" w:type="dxa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部署・役職名</w:t>
                            </w:r>
                          </w:p>
                        </w:tc>
                        <w:tc>
                          <w:tcPr>
                            <w:tcW w:w="3490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100" w:left="-21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CD5115" w:rsidRPr="00B93DDC" w:rsidTr="001A5FB8">
                        <w:trPr>
                          <w:trHeight w:val="542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29" w:type="dxa"/>
                            <w:gridSpan w:val="6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</w:tc>
                      </w:tr>
                      <w:tr w:rsidR="00CD5115" w:rsidRPr="00B93DDC" w:rsidTr="001A5FB8">
                        <w:trPr>
                          <w:trHeight w:val="436"/>
                        </w:trPr>
                        <w:tc>
                          <w:tcPr>
                            <w:tcW w:w="1329" w:type="dxa"/>
                            <w:vAlign w:val="center"/>
                          </w:tcPr>
                          <w:p w:rsidR="00CD5115" w:rsidRPr="00B93DDC" w:rsidRDefault="00CD5115" w:rsidP="00EA2BF9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736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93DDC">
                              <w:rPr>
                                <w:rFonts w:ascii="ＭＳ ゴシック" w:eastAsia="ＭＳ ゴシック" w:hAnsi="ＭＳ ゴシック" w:hint="eastAsia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634" w:type="dxa"/>
                            <w:gridSpan w:val="4"/>
                            <w:vAlign w:val="center"/>
                          </w:tcPr>
                          <w:p w:rsidR="00CD5115" w:rsidRPr="00B93DDC" w:rsidRDefault="00CD5115" w:rsidP="00546E1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D5115" w:rsidRDefault="00CD5115">
                      <w:pPr>
                        <w:rPr>
                          <w:sz w:val="16"/>
                          <w:szCs w:val="16"/>
                        </w:rPr>
                      </w:pPr>
                      <w:r w:rsidRPr="00B93DDC">
                        <w:rPr>
                          <w:rFonts w:hint="eastAsia"/>
                          <w:sz w:val="16"/>
                          <w:szCs w:val="16"/>
                        </w:rPr>
                        <w:t>※ご記入いただいた情報は、大阪商工会議所からの各種連絡・情報提供のために利用するとともに、大阪府・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講師に参加者名簿として提供します。</w:t>
                      </w:r>
                    </w:p>
                    <w:p w:rsidR="00CD5115" w:rsidRPr="00423383" w:rsidRDefault="00CD5115" w:rsidP="00E67B50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※本セミナーは平成２７年度「大阪府小規模事業経営支援事業（地域活性化事業）」として開催します。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5115" w:rsidSect="005C315F">
      <w:pgSz w:w="11906" w:h="16838" w:code="9"/>
      <w:pgMar w:top="1134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CE" w:rsidRDefault="00096ACE" w:rsidP="00AF7511">
      <w:r>
        <w:separator/>
      </w:r>
    </w:p>
  </w:endnote>
  <w:endnote w:type="continuationSeparator" w:id="0">
    <w:p w:rsidR="00096ACE" w:rsidRDefault="00096ACE" w:rsidP="00A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CE" w:rsidRDefault="00096ACE" w:rsidP="00AF7511">
      <w:r>
        <w:separator/>
      </w:r>
    </w:p>
  </w:footnote>
  <w:footnote w:type="continuationSeparator" w:id="0">
    <w:p w:rsidR="00096ACE" w:rsidRDefault="00096ACE" w:rsidP="00AF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7D1F"/>
    <w:multiLevelType w:val="hybridMultilevel"/>
    <w:tmpl w:val="7AD81E22"/>
    <w:lvl w:ilvl="0" w:tplc="2AC404D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526E9"/>
    <w:multiLevelType w:val="hybridMultilevel"/>
    <w:tmpl w:val="455E76E4"/>
    <w:lvl w:ilvl="0" w:tplc="7862A6B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6"/>
    <w:rsid w:val="0000042E"/>
    <w:rsid w:val="00096ACE"/>
    <w:rsid w:val="00113889"/>
    <w:rsid w:val="00113D91"/>
    <w:rsid w:val="001235CC"/>
    <w:rsid w:val="0012746C"/>
    <w:rsid w:val="00195590"/>
    <w:rsid w:val="001B0E7E"/>
    <w:rsid w:val="001B4357"/>
    <w:rsid w:val="001B7F1B"/>
    <w:rsid w:val="001C0B28"/>
    <w:rsid w:val="001E32F9"/>
    <w:rsid w:val="00206AF0"/>
    <w:rsid w:val="00206B11"/>
    <w:rsid w:val="002220D1"/>
    <w:rsid w:val="00230E93"/>
    <w:rsid w:val="002570C4"/>
    <w:rsid w:val="002779CD"/>
    <w:rsid w:val="002A25B3"/>
    <w:rsid w:val="002C1E54"/>
    <w:rsid w:val="002F25EA"/>
    <w:rsid w:val="003331C0"/>
    <w:rsid w:val="00336F56"/>
    <w:rsid w:val="00352C32"/>
    <w:rsid w:val="00393624"/>
    <w:rsid w:val="00394A2C"/>
    <w:rsid w:val="004221F3"/>
    <w:rsid w:val="00431282"/>
    <w:rsid w:val="004A6E70"/>
    <w:rsid w:val="0050163D"/>
    <w:rsid w:val="0052569F"/>
    <w:rsid w:val="00530330"/>
    <w:rsid w:val="00546F13"/>
    <w:rsid w:val="00586EB4"/>
    <w:rsid w:val="005A461C"/>
    <w:rsid w:val="005C0E57"/>
    <w:rsid w:val="005C315F"/>
    <w:rsid w:val="005E4B5B"/>
    <w:rsid w:val="005E6163"/>
    <w:rsid w:val="0062575A"/>
    <w:rsid w:val="00680519"/>
    <w:rsid w:val="00693B3F"/>
    <w:rsid w:val="006C22B9"/>
    <w:rsid w:val="006C371B"/>
    <w:rsid w:val="006C5513"/>
    <w:rsid w:val="006F508C"/>
    <w:rsid w:val="00742ED6"/>
    <w:rsid w:val="007447E4"/>
    <w:rsid w:val="00783AE5"/>
    <w:rsid w:val="007C2EA4"/>
    <w:rsid w:val="007E1FEA"/>
    <w:rsid w:val="008501BA"/>
    <w:rsid w:val="008922FC"/>
    <w:rsid w:val="008C585A"/>
    <w:rsid w:val="008D4E40"/>
    <w:rsid w:val="008E138D"/>
    <w:rsid w:val="009913BC"/>
    <w:rsid w:val="00995E86"/>
    <w:rsid w:val="009E4346"/>
    <w:rsid w:val="00A1500C"/>
    <w:rsid w:val="00A64BA2"/>
    <w:rsid w:val="00A75C04"/>
    <w:rsid w:val="00AC4820"/>
    <w:rsid w:val="00AE089C"/>
    <w:rsid w:val="00AE6716"/>
    <w:rsid w:val="00AF7511"/>
    <w:rsid w:val="00B34A06"/>
    <w:rsid w:val="00B67DED"/>
    <w:rsid w:val="00B72C3B"/>
    <w:rsid w:val="00B84820"/>
    <w:rsid w:val="00BA72A6"/>
    <w:rsid w:val="00BB2EEB"/>
    <w:rsid w:val="00C35AD7"/>
    <w:rsid w:val="00CD5115"/>
    <w:rsid w:val="00D12B29"/>
    <w:rsid w:val="00D15878"/>
    <w:rsid w:val="00D334AA"/>
    <w:rsid w:val="00D34535"/>
    <w:rsid w:val="00D364CA"/>
    <w:rsid w:val="00D96F50"/>
    <w:rsid w:val="00DB05C7"/>
    <w:rsid w:val="00DD7E3C"/>
    <w:rsid w:val="00DF03EB"/>
    <w:rsid w:val="00E10746"/>
    <w:rsid w:val="00E25990"/>
    <w:rsid w:val="00E33884"/>
    <w:rsid w:val="00E3531C"/>
    <w:rsid w:val="00E363AC"/>
    <w:rsid w:val="00E46EF8"/>
    <w:rsid w:val="00E67927"/>
    <w:rsid w:val="00EE32F7"/>
    <w:rsid w:val="00F5390C"/>
    <w:rsid w:val="00F569AB"/>
    <w:rsid w:val="00F6664B"/>
    <w:rsid w:val="00F67F27"/>
    <w:rsid w:val="00FC38FD"/>
    <w:rsid w:val="00FC4783"/>
    <w:rsid w:val="00FE11ED"/>
    <w:rsid w:val="00FE6C6C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947C2D9-E7F0-4340-95B5-4216AA3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5"/>
    <w:pPr>
      <w:ind w:leftChars="400" w:left="840"/>
    </w:pPr>
  </w:style>
  <w:style w:type="table" w:styleId="a4">
    <w:name w:val="Table Grid"/>
    <w:basedOn w:val="a1"/>
    <w:uiPriority w:val="59"/>
    <w:rsid w:val="006C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51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F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511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50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0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8C8E-17CC-470C-86F6-EA5DAC64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 直樹</dc:creator>
  <cp:lastModifiedBy>坂本  直樹</cp:lastModifiedBy>
  <cp:revision>9</cp:revision>
  <cp:lastPrinted>2018-01-16T06:57:00Z</cp:lastPrinted>
  <dcterms:created xsi:type="dcterms:W3CDTF">2018-01-16T23:55:00Z</dcterms:created>
  <dcterms:modified xsi:type="dcterms:W3CDTF">2018-01-22T02:05:00Z</dcterms:modified>
</cp:coreProperties>
</file>