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4F" w:rsidRDefault="009E644F" w:rsidP="00252EBC">
      <w:pPr>
        <w:pStyle w:val="a4"/>
        <w:spacing w:line="360" w:lineRule="exact"/>
        <w:ind w:right="-2"/>
        <w:rPr>
          <w:rFonts w:ascii="ＭＳ Ｐゴシック" w:eastAsia="ＭＳ Ｐゴシック" w:hAnsi="ＭＳ Ｐゴシック"/>
          <w:sz w:val="21"/>
          <w:szCs w:val="21"/>
        </w:rPr>
      </w:pPr>
    </w:p>
    <w:p w:rsidR="009F5095" w:rsidRDefault="009F5095">
      <w:pPr>
        <w:pStyle w:val="a4"/>
        <w:spacing w:line="360" w:lineRule="exact"/>
        <w:ind w:right="-2"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関　係　各　位</w:t>
      </w:r>
      <w:r>
        <w:rPr>
          <w:rFonts w:hint="eastAsia"/>
          <w:sz w:val="21"/>
          <w:szCs w:val="21"/>
        </w:rPr>
        <w:t xml:space="preserve">　　　　　　　　　　　　　　　　　　　　　　　　　　　　　　　　　　　　　　             </w:t>
      </w:r>
    </w:p>
    <w:p w:rsidR="009E644F" w:rsidRDefault="009E644F" w:rsidP="009E644F"/>
    <w:p w:rsidR="009F5095" w:rsidRDefault="008A3EE1">
      <w:pPr>
        <w:pStyle w:val="a4"/>
        <w:spacing w:line="360" w:lineRule="exact"/>
        <w:jc w:val="center"/>
        <w:rPr>
          <w:rFonts w:ascii="HGSｺﾞｼｯｸE" w:eastAsia="HGSｺﾞｼｯｸE" w:hAnsi="ＭＳ 明朝"/>
          <w:sz w:val="21"/>
          <w:szCs w:val="21"/>
        </w:rPr>
      </w:pPr>
      <w:r>
        <w:rPr>
          <w:rFonts w:ascii="ＭＳ 明朝" w:eastAsia="ＭＳ 明朝" w:hAnsi="ＭＳ 明朝"/>
          <w:noProof/>
          <w:sz w:val="21"/>
          <w:szCs w:val="21"/>
        </w:rPr>
        <w:pict>
          <v:rect id="_x0000_s1045" style="position:absolute;left:0;text-align:left;margin-left:31.7pt;margin-top:8.2pt;width:448.5pt;height:67.5pt;z-index:251657728" filled="f" strokeweight="4.5pt">
            <v:stroke linestyle="thinThick"/>
            <v:textbox inset="5.85pt,.7pt,5.85pt,.7pt"/>
          </v:rect>
        </w:pict>
      </w:r>
      <w:r w:rsidR="009F5095">
        <w:rPr>
          <w:rFonts w:ascii="HGSｺﾞｼｯｸE" w:eastAsia="HGSｺﾞｼｯｸE" w:hAnsi="ＭＳ 明朝" w:hint="eastAsia"/>
          <w:sz w:val="21"/>
          <w:szCs w:val="21"/>
        </w:rPr>
        <w:t xml:space="preserve">　</w:t>
      </w:r>
    </w:p>
    <w:p w:rsidR="009F5095" w:rsidRDefault="009F5095">
      <w:pPr>
        <w:pStyle w:val="a4"/>
        <w:spacing w:line="360" w:lineRule="exact"/>
        <w:jc w:val="center"/>
        <w:rPr>
          <w:rFonts w:ascii="HGSｺﾞｼｯｸE" w:eastAsia="HGSｺﾞｼｯｸE" w:hAnsi="ＭＳ 明朝"/>
          <w:sz w:val="30"/>
          <w:szCs w:val="30"/>
        </w:rPr>
      </w:pPr>
      <w:r>
        <w:rPr>
          <w:rFonts w:ascii="ＭＳ ゴシック" w:eastAsia="ＭＳ ゴシック" w:hAnsi="ＭＳ ゴシック" w:hint="eastAsia"/>
          <w:b/>
          <w:color w:val="FF0000"/>
          <w:sz w:val="30"/>
          <w:szCs w:val="30"/>
        </w:rPr>
        <w:t xml:space="preserve">★ </w:t>
      </w:r>
      <w:r>
        <w:rPr>
          <w:rFonts w:ascii="HGPｺﾞｼｯｸE" w:eastAsia="HGPｺﾞｼｯｸE" w:hAnsi="ＭＳ ゴシック" w:hint="eastAsia"/>
          <w:b/>
          <w:color w:val="FF0000"/>
          <w:sz w:val="30"/>
          <w:szCs w:val="30"/>
        </w:rPr>
        <w:t>アジア重視の時代</w:t>
      </w:r>
      <w:r w:rsidR="00606D26">
        <w:rPr>
          <w:rFonts w:ascii="HGPｺﾞｼｯｸE" w:eastAsia="HGPｺﾞｼｯｸE" w:hAnsi="ＭＳ ゴシック" w:hint="eastAsia"/>
          <w:b/>
          <w:color w:val="FF0000"/>
          <w:sz w:val="30"/>
          <w:szCs w:val="30"/>
        </w:rPr>
        <w:t>、</w:t>
      </w:r>
      <w:r w:rsidR="00606D26">
        <w:rPr>
          <w:rFonts w:ascii="HGPｺﾞｼｯｸE" w:eastAsia="HGPｺﾞｼｯｸE" w:hAnsi="HGPｺﾞｼｯｸE" w:hint="eastAsia"/>
          <w:color w:val="FF0000"/>
          <w:sz w:val="30"/>
          <w:szCs w:val="30"/>
        </w:rPr>
        <w:t>タイ</w:t>
      </w:r>
      <w:r w:rsidR="007577ED">
        <w:rPr>
          <w:rFonts w:ascii="HGPｺﾞｼｯｸE" w:eastAsia="HGPｺﾞｼｯｸE" w:hAnsi="HGPｺﾞｼｯｸE" w:hint="eastAsia"/>
          <w:color w:val="FF0000"/>
          <w:sz w:val="30"/>
          <w:szCs w:val="30"/>
        </w:rPr>
        <w:t>プラスワン</w:t>
      </w:r>
      <w:r>
        <w:rPr>
          <w:rFonts w:ascii="HGPｺﾞｼｯｸE" w:eastAsia="HGPｺﾞｼｯｸE" w:hAnsi="HGPｺﾞｼｯｸE" w:hint="eastAsia"/>
          <w:color w:val="FF0000"/>
          <w:sz w:val="30"/>
          <w:szCs w:val="30"/>
        </w:rPr>
        <w:t>・</w:t>
      </w:r>
      <w:r w:rsidR="00606D26">
        <w:rPr>
          <w:rFonts w:ascii="HGPｺﾞｼｯｸE" w:eastAsia="HGPｺﾞｼｯｸE" w:hAnsi="HGPｺﾞｼｯｸE" w:hint="eastAsia"/>
          <w:color w:val="FF0000"/>
          <w:sz w:val="30"/>
          <w:szCs w:val="30"/>
        </w:rPr>
        <w:t>南部</w:t>
      </w:r>
      <w:r>
        <w:rPr>
          <w:rFonts w:ascii="HGPｺﾞｼｯｸE" w:eastAsia="HGPｺﾞｼｯｸE" w:hAnsi="HGPｺﾞｼｯｸE" w:hint="eastAsia"/>
          <w:color w:val="FF0000"/>
          <w:sz w:val="30"/>
          <w:szCs w:val="30"/>
        </w:rPr>
        <w:t xml:space="preserve">ﾐｰﾌｯｸ工業団地 </w:t>
      </w:r>
      <w:r>
        <w:rPr>
          <w:rFonts w:ascii="ＭＳ ゴシック" w:eastAsia="ＭＳ ゴシック" w:hAnsi="ＭＳ ゴシック" w:hint="eastAsia"/>
          <w:b/>
          <w:color w:val="FF0000"/>
          <w:sz w:val="30"/>
          <w:szCs w:val="30"/>
        </w:rPr>
        <w:t>★</w:t>
      </w:r>
      <w:r>
        <w:rPr>
          <w:rFonts w:ascii="HGSｺﾞｼｯｸE" w:eastAsia="HGSｺﾞｼｯｸE" w:hAnsi="ＭＳ 明朝" w:hint="eastAsia"/>
          <w:sz w:val="30"/>
          <w:szCs w:val="30"/>
        </w:rPr>
        <w:t xml:space="preserve">　　　　　　　</w:t>
      </w:r>
    </w:p>
    <w:p w:rsidR="009F5095" w:rsidRDefault="008A3EE1">
      <w:pPr>
        <w:pStyle w:val="a4"/>
        <w:spacing w:line="360" w:lineRule="exact"/>
        <w:rPr>
          <w:rFonts w:ascii="ＭＳ 明朝" w:eastAsia="ＭＳ 明朝" w:hAnsi="ＭＳ 明朝"/>
          <w:sz w:val="21"/>
          <w:szCs w:val="21"/>
        </w:rPr>
      </w:pPr>
      <w:r>
        <w:rPr>
          <w:rFonts w:ascii="ＭＳ 明朝" w:eastAsia="ＭＳ 明朝" w:hAnsi="ＭＳ 明朝"/>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4.75pt;margin-top:2.75pt;width:405pt;height:23.65pt;z-index:251655680" fillcolor="green" strokecolor="#330">
            <v:shadow color="#868686"/>
            <v:textpath style="font-family:&quot;ＭＳ Ｐゴシック&quot;;v-text-reverse:t;v-text-kern:t" trim="t" fitpath="t" string="２０１５ベトナム南部ビンズン省投資環境セミナー"/>
            <w10:wrap type="square"/>
          </v:shape>
        </w:pict>
      </w:r>
    </w:p>
    <w:p w:rsidR="009F5095" w:rsidRDefault="009F5095">
      <w:pPr>
        <w:spacing w:line="280" w:lineRule="exact"/>
        <w:rPr>
          <w:rFonts w:ascii="ＭＳ ゴシック" w:eastAsia="ＭＳ ゴシック" w:hAnsi="ＭＳ ゴシック"/>
          <w:b/>
          <w:color w:val="FF0000"/>
          <w:sz w:val="32"/>
          <w:szCs w:val="32"/>
        </w:rPr>
      </w:pPr>
    </w:p>
    <w:p w:rsidR="009F5095" w:rsidRPr="00606D26" w:rsidRDefault="009F5095">
      <w:pPr>
        <w:spacing w:line="280" w:lineRule="exact"/>
        <w:rPr>
          <w:rFonts w:ascii="ＭＳ 明朝" w:hAnsi="ＭＳ 明朝"/>
          <w:szCs w:val="21"/>
        </w:rPr>
      </w:pPr>
    </w:p>
    <w:p w:rsidR="00252EBC" w:rsidRDefault="00252EBC">
      <w:pPr>
        <w:spacing w:line="260" w:lineRule="exact"/>
        <w:ind w:rightChars="133" w:right="279"/>
        <w:rPr>
          <w:rFonts w:ascii="ＭＳ ゴシック" w:eastAsia="ＭＳ ゴシック" w:hAnsi="ＭＳ ゴシック"/>
          <w:b/>
          <w:color w:val="FF0000"/>
          <w:sz w:val="28"/>
          <w:szCs w:val="28"/>
        </w:rPr>
      </w:pPr>
    </w:p>
    <w:p w:rsidR="009F5095" w:rsidRDefault="00734498" w:rsidP="00155B72">
      <w:pPr>
        <w:spacing w:line="260" w:lineRule="exact"/>
        <w:ind w:rightChars="133" w:right="279"/>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w:drawing>
          <wp:anchor distT="0" distB="0" distL="114300" distR="114300" simplePos="0" relativeHeight="251656704" behindDoc="1" locked="0" layoutInCell="1" allowOverlap="0">
            <wp:simplePos x="0" y="0"/>
            <wp:positionH relativeFrom="column">
              <wp:posOffset>0</wp:posOffset>
            </wp:positionH>
            <wp:positionV relativeFrom="paragraph">
              <wp:posOffset>98425</wp:posOffset>
            </wp:positionV>
            <wp:extent cx="1758950" cy="2578100"/>
            <wp:effectExtent l="19050" t="0" r="0" b="0"/>
            <wp:wrapTight wrapText="bothSides">
              <wp:wrapPolygon edited="0">
                <wp:start x="-234" y="0"/>
                <wp:lineTo x="-234" y="21387"/>
                <wp:lineTo x="21522" y="21387"/>
                <wp:lineTo x="21522" y="0"/>
                <wp:lineTo x="-234" y="0"/>
              </wp:wrapPolygon>
            </wp:wrapTight>
            <wp:docPr id="16" name="図 16" descr="ビンズン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ビンズン省"/>
                    <pic:cNvPicPr>
                      <a:picLocks noChangeAspect="1" noChangeArrowheads="1"/>
                    </pic:cNvPicPr>
                  </pic:nvPicPr>
                  <pic:blipFill>
                    <a:blip r:embed="rId7" cstate="print"/>
                    <a:srcRect/>
                    <a:stretch>
                      <a:fillRect/>
                    </a:stretch>
                  </pic:blipFill>
                  <pic:spPr bwMode="auto">
                    <a:xfrm>
                      <a:off x="0" y="0"/>
                      <a:ext cx="1758950" cy="2578100"/>
                    </a:xfrm>
                    <a:prstGeom prst="rect">
                      <a:avLst/>
                    </a:prstGeom>
                    <a:noFill/>
                    <a:ln w="9525">
                      <a:noFill/>
                      <a:miter lim="800000"/>
                      <a:headEnd/>
                      <a:tailEnd/>
                    </a:ln>
                  </pic:spPr>
                </pic:pic>
              </a:graphicData>
            </a:graphic>
          </wp:anchor>
        </w:drawing>
      </w:r>
      <w:r w:rsidR="00155B72">
        <w:rPr>
          <w:rFonts w:ascii="ＭＳ ゴシック" w:eastAsia="ＭＳ ゴシック" w:hAnsi="ＭＳ ゴシック" w:hint="eastAsia"/>
          <w:b/>
          <w:color w:val="FF0000"/>
          <w:sz w:val="28"/>
          <w:szCs w:val="28"/>
        </w:rPr>
        <w:t>いよいよ2015年後半アセアン経済共同体（AEC</w:t>
      </w:r>
      <w:r w:rsidR="00155B72">
        <w:rPr>
          <w:rFonts w:ascii="ＭＳ ゴシック" w:eastAsia="ＭＳ ゴシック" w:hAnsi="ＭＳ ゴシック"/>
          <w:b/>
          <w:color w:val="FF0000"/>
          <w:sz w:val="28"/>
          <w:szCs w:val="28"/>
        </w:rPr>
        <w:t>）</w:t>
      </w:r>
      <w:r w:rsidR="00155B72">
        <w:rPr>
          <w:rFonts w:ascii="ＭＳ ゴシック" w:eastAsia="ＭＳ ゴシック" w:hAnsi="ＭＳ ゴシック" w:hint="eastAsia"/>
          <w:b/>
          <w:color w:val="FF0000"/>
          <w:sz w:val="28"/>
          <w:szCs w:val="28"/>
        </w:rPr>
        <w:t>が発足</w:t>
      </w:r>
      <w:r w:rsidR="007577ED">
        <w:rPr>
          <w:rFonts w:ascii="ＭＳ ゴシック" w:eastAsia="ＭＳ ゴシック" w:hAnsi="ＭＳ ゴシック" w:hint="eastAsia"/>
          <w:b/>
          <w:color w:val="FF0000"/>
          <w:sz w:val="28"/>
          <w:szCs w:val="28"/>
        </w:rPr>
        <w:t>！</w:t>
      </w:r>
      <w:r w:rsidR="00155B72">
        <w:rPr>
          <w:rFonts w:ascii="ＭＳ ゴシック" w:eastAsia="ＭＳ ゴシック" w:hAnsi="ＭＳ ゴシック" w:hint="eastAsia"/>
          <w:b/>
          <w:color w:val="FF0000"/>
          <w:sz w:val="28"/>
          <w:szCs w:val="28"/>
        </w:rPr>
        <w:t xml:space="preserve">　タイ プラス・ワンで</w:t>
      </w:r>
      <w:r>
        <w:rPr>
          <w:rFonts w:ascii="ＭＳ ゴシック" w:eastAsia="ＭＳ ゴシック" w:hAnsi="ＭＳ ゴシック" w:hint="eastAsia"/>
          <w:b/>
          <w:color w:val="FF0000"/>
          <w:sz w:val="28"/>
          <w:szCs w:val="28"/>
        </w:rPr>
        <w:t>バンコックと一日で結ばれる　　　南部</w:t>
      </w:r>
      <w:r w:rsidR="00155B72">
        <w:rPr>
          <w:rFonts w:ascii="ＭＳ ゴシック" w:eastAsia="ＭＳ ゴシック" w:hAnsi="ＭＳ ゴシック" w:hint="eastAsia"/>
          <w:b/>
          <w:color w:val="FF0000"/>
          <w:sz w:val="28"/>
          <w:szCs w:val="28"/>
        </w:rPr>
        <w:t>ベトナムが益々脚光を浴びる</w:t>
      </w:r>
      <w:r w:rsidR="007577ED">
        <w:rPr>
          <w:rFonts w:ascii="ＭＳ ゴシック" w:eastAsia="ＭＳ ゴシック" w:hAnsi="ＭＳ ゴシック" w:hint="eastAsia"/>
          <w:b/>
          <w:color w:val="FF0000"/>
          <w:sz w:val="28"/>
          <w:szCs w:val="28"/>
        </w:rPr>
        <w:t>！</w:t>
      </w:r>
    </w:p>
    <w:p w:rsidR="009F5095" w:rsidRPr="00185A66" w:rsidRDefault="009F5095">
      <w:pPr>
        <w:spacing w:line="260" w:lineRule="exact"/>
        <w:ind w:rightChars="133" w:right="279"/>
        <w:rPr>
          <w:rFonts w:ascii="ＭＳ ゴシック" w:eastAsia="ＭＳ ゴシック" w:hAnsi="ＭＳ ゴシック"/>
          <w:szCs w:val="21"/>
        </w:rPr>
      </w:pPr>
    </w:p>
    <w:p w:rsidR="00A33B72" w:rsidRDefault="009F5095" w:rsidP="000A07E6">
      <w:pPr>
        <w:ind w:rightChars="133" w:right="279"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ベトナムは</w:t>
      </w:r>
      <w:r w:rsidR="002354D0">
        <w:rPr>
          <w:rFonts w:ascii="ＭＳ ゴシック" w:eastAsia="ＭＳ ゴシック" w:hAnsi="ＭＳ ゴシック" w:hint="eastAsia"/>
          <w:szCs w:val="21"/>
        </w:rPr>
        <w:t>9000</w:t>
      </w:r>
      <w:r>
        <w:rPr>
          <w:rFonts w:ascii="ＭＳ ゴシック" w:eastAsia="ＭＳ ゴシック" w:hAnsi="ＭＳ ゴシック" w:hint="eastAsia"/>
          <w:szCs w:val="21"/>
        </w:rPr>
        <w:t>万人</w:t>
      </w:r>
      <w:r w:rsidR="002354D0">
        <w:rPr>
          <w:rFonts w:ascii="ＭＳ ゴシック" w:eastAsia="ＭＳ ゴシック" w:hAnsi="ＭＳ ゴシック" w:hint="eastAsia"/>
          <w:szCs w:val="21"/>
        </w:rPr>
        <w:t>超</w:t>
      </w:r>
      <w:r>
        <w:rPr>
          <w:rFonts w:ascii="ＭＳ ゴシック" w:eastAsia="ＭＳ ゴシック" w:hAnsi="ＭＳ ゴシック" w:hint="eastAsia"/>
          <w:szCs w:val="21"/>
        </w:rPr>
        <w:t>の総人口を擁し</w:t>
      </w:r>
      <w:r w:rsidR="002B3D17">
        <w:rPr>
          <w:rFonts w:ascii="ＭＳ ゴシック" w:eastAsia="ＭＳ ゴシック" w:hAnsi="ＭＳ ゴシック" w:hint="eastAsia"/>
          <w:szCs w:val="21"/>
        </w:rPr>
        <w:t>、</w:t>
      </w:r>
      <w:r w:rsidR="00E21DDF">
        <w:rPr>
          <w:rFonts w:ascii="ＭＳ ゴシック" w:eastAsia="ＭＳ ゴシック" w:hAnsi="ＭＳ ゴシック" w:hint="eastAsia"/>
          <w:szCs w:val="21"/>
        </w:rPr>
        <w:t>ホーチミン市</w:t>
      </w:r>
      <w:r w:rsidR="00EC593D">
        <w:rPr>
          <w:rFonts w:ascii="ＭＳ ゴシック" w:eastAsia="ＭＳ ゴシック" w:hAnsi="ＭＳ ゴシック" w:hint="eastAsia"/>
          <w:szCs w:val="21"/>
        </w:rPr>
        <w:t>北に県堺を接する</w:t>
      </w:r>
      <w:r w:rsidR="001C5618">
        <w:rPr>
          <w:rFonts w:ascii="ＭＳ ゴシック" w:eastAsia="ＭＳ ゴシック" w:hAnsi="ＭＳ ゴシック" w:hint="eastAsia"/>
          <w:szCs w:val="21"/>
        </w:rPr>
        <w:t>弊</w:t>
      </w:r>
      <w:r w:rsidR="0016457E">
        <w:rPr>
          <w:rFonts w:ascii="ＭＳ ゴシック" w:eastAsia="ＭＳ ゴシック" w:hAnsi="ＭＳ ゴシック" w:hint="eastAsia"/>
          <w:szCs w:val="21"/>
        </w:rPr>
        <w:t>ビンズン省は民需・</w:t>
      </w:r>
      <w:r>
        <w:rPr>
          <w:rFonts w:ascii="ＭＳ ゴシック" w:eastAsia="ＭＳ ゴシック" w:hAnsi="ＭＳ ゴシック" w:hint="eastAsia"/>
          <w:szCs w:val="21"/>
        </w:rPr>
        <w:t>内需型ビジネスも極めて魅力的な市場となっています。</w:t>
      </w:r>
      <w:r w:rsidR="00734498">
        <w:rPr>
          <w:rFonts w:ascii="ＭＳ ゴシック" w:eastAsia="ＭＳ ゴシック" w:hAnsi="ＭＳ ゴシック" w:hint="eastAsia"/>
          <w:szCs w:val="21"/>
        </w:rPr>
        <w:t>もちろん、タイ・バンコックとも一日で結ばれる南部回廊を持つタイプラスワンの最有力の候補地でもあります。</w:t>
      </w:r>
    </w:p>
    <w:p w:rsidR="009F5095" w:rsidRDefault="00734498" w:rsidP="000A07E6">
      <w:pPr>
        <w:ind w:rightChars="133" w:right="279"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ベトナム国内の</w:t>
      </w:r>
      <w:r w:rsidR="00853DCF">
        <w:rPr>
          <w:rFonts w:ascii="ＭＳ ゴシック" w:eastAsia="ＭＳ ゴシック" w:hAnsi="ＭＳ ゴシック" w:hint="eastAsia"/>
          <w:szCs w:val="21"/>
        </w:rPr>
        <w:t>民需の上昇</w:t>
      </w:r>
      <w:r w:rsidR="00A33B72">
        <w:rPr>
          <w:rFonts w:ascii="ＭＳ ゴシック" w:eastAsia="ＭＳ ゴシック" w:hAnsi="ＭＳ ゴシック" w:hint="eastAsia"/>
          <w:szCs w:val="21"/>
        </w:rPr>
        <w:t>基調が確実な</w:t>
      </w:r>
      <w:r w:rsidR="00185A66">
        <w:rPr>
          <w:rFonts w:ascii="ＭＳ ゴシック" w:eastAsia="ＭＳ ゴシック" w:hAnsi="ＭＳ ゴシック" w:hint="eastAsia"/>
          <w:szCs w:val="21"/>
        </w:rPr>
        <w:t>経済</w:t>
      </w:r>
      <w:r w:rsidR="00D26AE2">
        <w:rPr>
          <w:rFonts w:ascii="ＭＳ ゴシック" w:eastAsia="ＭＳ ゴシック" w:hAnsi="ＭＳ ゴシック" w:hint="eastAsia"/>
          <w:szCs w:val="21"/>
        </w:rPr>
        <w:t>環境下</w:t>
      </w:r>
      <w:r w:rsidR="00CB2FED">
        <w:rPr>
          <w:rFonts w:ascii="ＭＳ ゴシック" w:eastAsia="ＭＳ ゴシック" w:hAnsi="ＭＳ ゴシック" w:hint="eastAsia"/>
          <w:szCs w:val="21"/>
        </w:rPr>
        <w:t>、</w:t>
      </w:r>
      <w:r w:rsidR="009F5095">
        <w:rPr>
          <w:rFonts w:ascii="ＭＳ ゴシック" w:eastAsia="ＭＳ ゴシック" w:hAnsi="ＭＳ ゴシック" w:hint="eastAsia"/>
          <w:szCs w:val="21"/>
        </w:rPr>
        <w:t>同省</w:t>
      </w:r>
      <w:r w:rsidR="008C7C4D">
        <w:rPr>
          <w:rFonts w:ascii="ＭＳ ゴシック" w:eastAsia="ＭＳ ゴシック" w:hAnsi="ＭＳ ゴシック" w:hint="eastAsia"/>
          <w:szCs w:val="21"/>
        </w:rPr>
        <w:t>人民委員会副委員長、他、同省</w:t>
      </w:r>
      <w:r w:rsidR="009F5095">
        <w:rPr>
          <w:rFonts w:ascii="ＭＳ ゴシック" w:eastAsia="ＭＳ ゴシック" w:hAnsi="ＭＳ ゴシック" w:hint="eastAsia"/>
          <w:szCs w:val="21"/>
        </w:rPr>
        <w:t>経済代表団が来日します。</w:t>
      </w:r>
      <w:r w:rsidR="00D26AE2">
        <w:rPr>
          <w:rFonts w:ascii="ＭＳ ゴシック" w:eastAsia="ＭＳ ゴシック" w:hAnsi="ＭＳ ゴシック" w:hint="eastAsia"/>
          <w:szCs w:val="21"/>
        </w:rPr>
        <w:t>同</w:t>
      </w:r>
      <w:r w:rsidR="009F5095">
        <w:rPr>
          <w:rFonts w:ascii="ＭＳ ゴシック" w:eastAsia="ＭＳ ゴシック" w:hAnsi="ＭＳ ゴシック" w:hint="eastAsia"/>
          <w:szCs w:val="21"/>
        </w:rPr>
        <w:t>機会を捉え</w:t>
      </w:r>
      <w:r w:rsidR="003E5A48">
        <w:rPr>
          <w:rFonts w:ascii="ＭＳ ゴシック" w:eastAsia="ＭＳ ゴシック" w:hAnsi="ＭＳ ゴシック" w:hint="eastAsia"/>
          <w:szCs w:val="21"/>
        </w:rPr>
        <w:t>ベトナム南部に</w:t>
      </w:r>
      <w:r w:rsidR="009F5095">
        <w:rPr>
          <w:rFonts w:ascii="ＭＳ ゴシック" w:eastAsia="ＭＳ ゴシック" w:hAnsi="ＭＳ ゴシック" w:hint="eastAsia"/>
          <w:szCs w:val="21"/>
        </w:rPr>
        <w:t>進出を</w:t>
      </w:r>
      <w:r w:rsidR="00D26AE2">
        <w:rPr>
          <w:rFonts w:ascii="ＭＳ ゴシック" w:eastAsia="ＭＳ ゴシック" w:hAnsi="ＭＳ ゴシック" w:hint="eastAsia"/>
          <w:szCs w:val="21"/>
        </w:rPr>
        <w:t>御</w:t>
      </w:r>
      <w:r w:rsidR="009F5095">
        <w:rPr>
          <w:rFonts w:ascii="ＭＳ ゴシック" w:eastAsia="ＭＳ ゴシック" w:hAnsi="ＭＳ ゴシック" w:hint="eastAsia"/>
          <w:szCs w:val="21"/>
        </w:rPr>
        <w:t>検討されている</w:t>
      </w:r>
      <w:r w:rsidR="00D26AE2">
        <w:rPr>
          <w:rFonts w:ascii="ＭＳ ゴシック" w:eastAsia="ＭＳ ゴシック" w:hAnsi="ＭＳ ゴシック" w:hint="eastAsia"/>
          <w:szCs w:val="21"/>
        </w:rPr>
        <w:t>企業様</w:t>
      </w:r>
      <w:r w:rsidR="009F5095">
        <w:rPr>
          <w:rFonts w:ascii="ＭＳ ゴシック" w:eastAsia="ＭＳ ゴシック" w:hAnsi="ＭＳ ゴシック" w:hint="eastAsia"/>
          <w:szCs w:val="21"/>
        </w:rPr>
        <w:t>を対象に</w:t>
      </w:r>
      <w:r w:rsidR="00D26AE2">
        <w:rPr>
          <w:rFonts w:ascii="ＭＳ ゴシック" w:eastAsia="ＭＳ ゴシック" w:hAnsi="ＭＳ ゴシック" w:hint="eastAsia"/>
          <w:szCs w:val="21"/>
        </w:rPr>
        <w:t>ビンズン省投資環境セミナーを</w:t>
      </w:r>
      <w:r w:rsidR="008B447F">
        <w:rPr>
          <w:rFonts w:ascii="ＭＳ ゴシック" w:eastAsia="ＭＳ ゴシック" w:hAnsi="ＭＳ ゴシック" w:hint="eastAsia"/>
          <w:szCs w:val="21"/>
        </w:rPr>
        <w:t>大阪にて</w:t>
      </w:r>
      <w:r w:rsidR="00D26AE2">
        <w:rPr>
          <w:rFonts w:ascii="ＭＳ ゴシック" w:eastAsia="ＭＳ ゴシック" w:hAnsi="ＭＳ ゴシック" w:hint="eastAsia"/>
          <w:szCs w:val="21"/>
        </w:rPr>
        <w:t>開催いたします。</w:t>
      </w:r>
    </w:p>
    <w:p w:rsidR="00734498" w:rsidRDefault="00734498">
      <w:pPr>
        <w:spacing w:line="260" w:lineRule="exact"/>
        <w:ind w:rightChars="133" w:right="279"/>
        <w:rPr>
          <w:rFonts w:ascii="ＭＳ ゴシック" w:eastAsia="ＭＳ ゴシック" w:hAnsi="ＭＳ ゴシック"/>
          <w:b/>
          <w:color w:val="FF0000"/>
          <w:sz w:val="28"/>
          <w:szCs w:val="28"/>
        </w:rPr>
      </w:pPr>
    </w:p>
    <w:p w:rsidR="006B1422" w:rsidRDefault="00734498">
      <w:pPr>
        <w:spacing w:line="260" w:lineRule="exact"/>
        <w:ind w:rightChars="133" w:right="279"/>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小さく産んで大きく育てるレンタル工場も準備</w:t>
      </w:r>
    </w:p>
    <w:p w:rsidR="00734498" w:rsidRPr="00734498" w:rsidRDefault="00734498">
      <w:pPr>
        <w:spacing w:line="260" w:lineRule="exact"/>
        <w:ind w:rightChars="133" w:right="279"/>
        <w:rPr>
          <w:rFonts w:ascii="ＭＳ ゴシック" w:eastAsia="ＭＳ ゴシック" w:hAnsi="ＭＳ ゴシック"/>
          <w:szCs w:val="21"/>
        </w:rPr>
      </w:pPr>
    </w:p>
    <w:p w:rsidR="000A07E6" w:rsidRDefault="009F5095" w:rsidP="000A07E6">
      <w:pPr>
        <w:ind w:rightChars="133" w:right="279"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インフラ整備</w:t>
      </w:r>
      <w:r w:rsidR="00644005">
        <w:rPr>
          <w:rFonts w:ascii="ＭＳ ゴシック" w:eastAsia="ＭＳ ゴシック" w:hAnsi="ＭＳ ゴシック" w:hint="eastAsia"/>
          <w:szCs w:val="21"/>
        </w:rPr>
        <w:t>が遂行</w:t>
      </w:r>
      <w:r>
        <w:rPr>
          <w:rFonts w:ascii="ＭＳ ゴシック" w:eastAsia="ＭＳ ゴシック" w:hAnsi="ＭＳ ゴシック" w:hint="eastAsia"/>
          <w:szCs w:val="21"/>
        </w:rPr>
        <w:t>され</w:t>
      </w:r>
      <w:r w:rsidR="00644005">
        <w:rPr>
          <w:rFonts w:ascii="ＭＳ ゴシック" w:eastAsia="ＭＳ ゴシック" w:hAnsi="ＭＳ ゴシック" w:hint="eastAsia"/>
          <w:szCs w:val="21"/>
        </w:rPr>
        <w:t>る</w:t>
      </w:r>
      <w:r w:rsidR="001B2920">
        <w:rPr>
          <w:rFonts w:ascii="ＭＳ ゴシック" w:eastAsia="ＭＳ ゴシック" w:hAnsi="ＭＳ ゴシック" w:hint="eastAsia"/>
          <w:szCs w:val="21"/>
        </w:rPr>
        <w:t>大</w:t>
      </w:r>
      <w:r w:rsidR="00FE48E5">
        <w:rPr>
          <w:rFonts w:ascii="ＭＳ ゴシック" w:eastAsia="ＭＳ ゴシック" w:hAnsi="ＭＳ ゴシック" w:hint="eastAsia"/>
          <w:szCs w:val="21"/>
        </w:rPr>
        <w:t>都市ホーチミン市に隣接する</w:t>
      </w:r>
      <w:r>
        <w:rPr>
          <w:rFonts w:ascii="ＭＳ ゴシック" w:eastAsia="ＭＳ ゴシック" w:hAnsi="ＭＳ ゴシック" w:hint="eastAsia"/>
          <w:szCs w:val="21"/>
        </w:rPr>
        <w:t>工業団地として著名なミーフック工業団地は、様々な業種の企業様を歓迎しています</w:t>
      </w:r>
      <w:r w:rsidR="008D0C24">
        <w:rPr>
          <w:rFonts w:ascii="ＭＳ ゴシック" w:eastAsia="ＭＳ ゴシック" w:hAnsi="ＭＳ ゴシック" w:hint="eastAsia"/>
          <w:szCs w:val="21"/>
        </w:rPr>
        <w:t>。</w:t>
      </w:r>
      <w:r w:rsidR="000C0070">
        <w:rPr>
          <w:rFonts w:ascii="ＭＳ ゴシック" w:eastAsia="ＭＳ ゴシック" w:hAnsi="ＭＳ ゴシック" w:hint="eastAsia"/>
          <w:szCs w:val="21"/>
        </w:rPr>
        <w:t>進出をご検討されております</w:t>
      </w:r>
      <w:r w:rsidR="002354D0">
        <w:rPr>
          <w:rFonts w:ascii="ＭＳ ゴシック" w:eastAsia="ＭＳ ゴシック" w:hAnsi="ＭＳ ゴシック" w:hint="eastAsia"/>
          <w:szCs w:val="21"/>
        </w:rPr>
        <w:t>企業</w:t>
      </w:r>
      <w:r w:rsidR="006D23E2">
        <w:rPr>
          <w:rFonts w:ascii="ＭＳ ゴシック" w:eastAsia="ＭＳ ゴシック" w:hAnsi="ＭＳ ゴシック" w:hint="eastAsia"/>
          <w:szCs w:val="21"/>
        </w:rPr>
        <w:t>様</w:t>
      </w:r>
      <w:r w:rsidR="002354D0">
        <w:rPr>
          <w:rFonts w:ascii="ＭＳ ゴシック" w:eastAsia="ＭＳ ゴシック" w:hAnsi="ＭＳ ゴシック" w:hint="eastAsia"/>
          <w:szCs w:val="21"/>
        </w:rPr>
        <w:t>組織の大</w:t>
      </w:r>
      <w:r w:rsidR="005D547E">
        <w:rPr>
          <w:rFonts w:ascii="ＭＳ ゴシック" w:eastAsia="ＭＳ ゴシック" w:hAnsi="ＭＳ ゴシック" w:hint="eastAsia"/>
          <w:szCs w:val="21"/>
        </w:rPr>
        <w:t>きさ</w:t>
      </w:r>
      <w:r w:rsidR="002354D0">
        <w:rPr>
          <w:rFonts w:ascii="ＭＳ ゴシック" w:eastAsia="ＭＳ ゴシック" w:hAnsi="ＭＳ ゴシック" w:hint="eastAsia"/>
          <w:szCs w:val="21"/>
        </w:rPr>
        <w:t>に拘らず全業種の方々に</w:t>
      </w:r>
      <w:r>
        <w:rPr>
          <w:rFonts w:ascii="ＭＳ ゴシック" w:eastAsia="ＭＳ ゴシック" w:hAnsi="ＭＳ ゴシック" w:hint="eastAsia"/>
          <w:szCs w:val="21"/>
        </w:rPr>
        <w:t>入居しやすい配慮がなされており</w:t>
      </w:r>
      <w:r w:rsidR="00D94859">
        <w:rPr>
          <w:rFonts w:ascii="ＭＳ ゴシック" w:eastAsia="ＭＳ ゴシック" w:hAnsi="ＭＳ ゴシック" w:hint="eastAsia"/>
          <w:szCs w:val="21"/>
        </w:rPr>
        <w:t>御入居時及びその</w:t>
      </w:r>
      <w:r>
        <w:rPr>
          <w:rFonts w:ascii="ＭＳ ゴシック" w:eastAsia="ＭＳ ゴシック" w:hAnsi="ＭＳ ゴシック" w:hint="eastAsia"/>
          <w:szCs w:val="21"/>
        </w:rPr>
        <w:t>後のサポート</w:t>
      </w:r>
      <w:r w:rsidR="000C0070">
        <w:rPr>
          <w:rFonts w:ascii="ＭＳ ゴシック" w:eastAsia="ＭＳ ゴシック" w:hAnsi="ＭＳ ゴシック" w:hint="eastAsia"/>
          <w:szCs w:val="21"/>
        </w:rPr>
        <w:t>（ONESTOP　SERVICE等）</w:t>
      </w:r>
      <w:r w:rsidR="004824E0">
        <w:rPr>
          <w:rFonts w:ascii="ＭＳ ゴシック" w:eastAsia="ＭＳ ゴシック" w:hAnsi="ＭＳ ゴシック" w:hint="eastAsia"/>
          <w:szCs w:val="21"/>
        </w:rPr>
        <w:t>は</w:t>
      </w:r>
      <w:r w:rsidR="00D60967">
        <w:rPr>
          <w:rFonts w:ascii="ＭＳ ゴシック" w:eastAsia="ＭＳ ゴシック" w:hAnsi="ＭＳ ゴシック" w:hint="eastAsia"/>
          <w:szCs w:val="21"/>
        </w:rPr>
        <w:t>実績からも</w:t>
      </w:r>
      <w:r>
        <w:rPr>
          <w:rFonts w:ascii="ＭＳ ゴシック" w:eastAsia="ＭＳ ゴシック" w:hAnsi="ＭＳ ゴシック" w:hint="eastAsia"/>
          <w:szCs w:val="21"/>
        </w:rPr>
        <w:t>万全です。</w:t>
      </w:r>
      <w:r w:rsidR="000A07E6">
        <w:rPr>
          <w:rFonts w:ascii="ＭＳ ゴシック" w:eastAsia="ＭＳ ゴシック" w:hAnsi="ＭＳ ゴシック" w:hint="eastAsia"/>
          <w:szCs w:val="21"/>
        </w:rPr>
        <w:t>特に中小企業の進出を支援するレンタル工場も用意されています。</w:t>
      </w:r>
    </w:p>
    <w:p w:rsidR="003A1D0C" w:rsidRDefault="000A07E6" w:rsidP="000A07E6">
      <w:pPr>
        <w:ind w:rightChars="133" w:right="279"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そのほか、</w:t>
      </w:r>
      <w:r w:rsidR="009F5095">
        <w:rPr>
          <w:rFonts w:ascii="ＭＳ ゴシック" w:eastAsia="ＭＳ ゴシック" w:hAnsi="ＭＳ ゴシック" w:hint="eastAsia"/>
          <w:szCs w:val="21"/>
        </w:rPr>
        <w:t>ビンズン</w:t>
      </w:r>
      <w:r w:rsidR="002F47F5">
        <w:rPr>
          <w:rFonts w:ascii="ＭＳ ゴシック" w:eastAsia="ＭＳ ゴシック" w:hAnsi="ＭＳ ゴシック" w:hint="eastAsia"/>
          <w:szCs w:val="21"/>
        </w:rPr>
        <w:t>省内には</w:t>
      </w:r>
      <w:r w:rsidR="002A39BD">
        <w:rPr>
          <w:rFonts w:ascii="ＭＳ ゴシック" w:eastAsia="ＭＳ ゴシック" w:hAnsi="ＭＳ ゴシック" w:hint="eastAsia"/>
          <w:szCs w:val="21"/>
        </w:rPr>
        <w:t>日本発民需開拓のシンボルである</w:t>
      </w:r>
      <w:r w:rsidR="002F47F5">
        <w:rPr>
          <w:rFonts w:ascii="ＭＳ ゴシック" w:eastAsia="ＭＳ ゴシック" w:hAnsi="ＭＳ ゴシック" w:hint="eastAsia"/>
          <w:szCs w:val="21"/>
        </w:rPr>
        <w:t>イオンモールも開業</w:t>
      </w:r>
      <w:r w:rsidR="002A39BD">
        <w:rPr>
          <w:rFonts w:ascii="ＭＳ ゴシック" w:eastAsia="ＭＳ ゴシック" w:hAnsi="ＭＳ ゴシック" w:hint="eastAsia"/>
          <w:szCs w:val="21"/>
        </w:rPr>
        <w:t>中で</w:t>
      </w:r>
      <w:r w:rsidR="002F47F5">
        <w:rPr>
          <w:rFonts w:ascii="ＭＳ ゴシック" w:eastAsia="ＭＳ ゴシック" w:hAnsi="ＭＳ ゴシック" w:hint="eastAsia"/>
          <w:szCs w:val="21"/>
        </w:rPr>
        <w:t>す。他、</w:t>
      </w:r>
      <w:r w:rsidR="009F5095">
        <w:rPr>
          <w:rFonts w:ascii="ＭＳ ゴシック" w:eastAsia="ＭＳ ゴシック" w:hAnsi="ＭＳ ゴシック" w:hint="eastAsia"/>
          <w:szCs w:val="21"/>
        </w:rPr>
        <w:t>新都市</w:t>
      </w:r>
      <w:r w:rsidR="002F47F5">
        <w:rPr>
          <w:rFonts w:ascii="ＭＳ ゴシック" w:eastAsia="ＭＳ ゴシック" w:hAnsi="ＭＳ ゴシック" w:hint="eastAsia"/>
          <w:szCs w:val="21"/>
        </w:rPr>
        <w:t>建設も予定通り進行中</w:t>
      </w:r>
      <w:r w:rsidR="00C078F8">
        <w:rPr>
          <w:rFonts w:ascii="ＭＳ ゴシック" w:eastAsia="ＭＳ ゴシック" w:hAnsi="ＭＳ ゴシック" w:hint="eastAsia"/>
          <w:szCs w:val="21"/>
        </w:rPr>
        <w:t>で</w:t>
      </w:r>
      <w:r w:rsidR="009F5095">
        <w:rPr>
          <w:rFonts w:ascii="ＭＳ ゴシック" w:eastAsia="ＭＳ ゴシック" w:hAnsi="ＭＳ ゴシック" w:hint="eastAsia"/>
          <w:szCs w:val="21"/>
        </w:rPr>
        <w:t>物流業</w:t>
      </w:r>
      <w:r w:rsidR="00C078F8">
        <w:rPr>
          <w:rFonts w:ascii="ＭＳ ゴシック" w:eastAsia="ＭＳ ゴシック" w:hAnsi="ＭＳ ゴシック" w:hint="eastAsia"/>
          <w:szCs w:val="21"/>
        </w:rPr>
        <w:t>、</w:t>
      </w:r>
      <w:r w:rsidR="009F5095">
        <w:rPr>
          <w:rFonts w:ascii="ＭＳ ゴシック" w:eastAsia="ＭＳ ゴシック" w:hAnsi="ＭＳ ゴシック" w:hint="eastAsia"/>
          <w:szCs w:val="21"/>
        </w:rPr>
        <w:t>ショッピングセンター、レストラン、ホテルなど</w:t>
      </w:r>
      <w:r w:rsidR="00C078F8">
        <w:rPr>
          <w:rFonts w:ascii="ＭＳ ゴシック" w:eastAsia="ＭＳ ゴシック" w:hAnsi="ＭＳ ゴシック" w:hint="eastAsia"/>
          <w:szCs w:val="21"/>
        </w:rPr>
        <w:t>の</w:t>
      </w:r>
      <w:r w:rsidR="002F47F5">
        <w:rPr>
          <w:rFonts w:ascii="ＭＳ ゴシック" w:eastAsia="ＭＳ ゴシック" w:hAnsi="ＭＳ ゴシック" w:hint="eastAsia"/>
          <w:szCs w:val="21"/>
        </w:rPr>
        <w:t>サービス業にとって</w:t>
      </w:r>
      <w:r w:rsidR="00C078F8">
        <w:rPr>
          <w:rFonts w:ascii="ＭＳ ゴシック" w:eastAsia="ＭＳ ゴシック" w:hAnsi="ＭＳ ゴシック" w:hint="eastAsia"/>
          <w:szCs w:val="21"/>
        </w:rPr>
        <w:t>も</w:t>
      </w:r>
      <w:r w:rsidR="002F47F5">
        <w:rPr>
          <w:rFonts w:ascii="ＭＳ ゴシック" w:eastAsia="ＭＳ ゴシック" w:hAnsi="ＭＳ ゴシック" w:hint="eastAsia"/>
          <w:szCs w:val="21"/>
        </w:rPr>
        <w:t>魅力的</w:t>
      </w:r>
      <w:r w:rsidR="00C078F8">
        <w:rPr>
          <w:rFonts w:ascii="ＭＳ ゴシック" w:eastAsia="ＭＳ ゴシック" w:hAnsi="ＭＳ ゴシック" w:hint="eastAsia"/>
          <w:szCs w:val="21"/>
        </w:rPr>
        <w:t>な</w:t>
      </w:r>
      <w:r w:rsidR="002F47F5">
        <w:rPr>
          <w:rFonts w:ascii="ＭＳ ゴシック" w:eastAsia="ＭＳ ゴシック" w:hAnsi="ＭＳ ゴシック" w:hint="eastAsia"/>
          <w:szCs w:val="21"/>
        </w:rPr>
        <w:t>地域となります</w:t>
      </w:r>
      <w:r w:rsidR="009F5095">
        <w:rPr>
          <w:rFonts w:ascii="ＭＳ ゴシック" w:eastAsia="ＭＳ ゴシック" w:hAnsi="ＭＳ ゴシック" w:hint="eastAsia"/>
          <w:szCs w:val="21"/>
        </w:rPr>
        <w:t>。</w:t>
      </w:r>
      <w:r w:rsidR="000C0070">
        <w:rPr>
          <w:rFonts w:ascii="ＭＳ ゴシック" w:eastAsia="ＭＳ ゴシック" w:hAnsi="ＭＳ ゴシック" w:hint="eastAsia"/>
          <w:szCs w:val="21"/>
        </w:rPr>
        <w:t>同開発地域</w:t>
      </w:r>
      <w:r w:rsidR="00C078F8">
        <w:rPr>
          <w:rFonts w:ascii="ＭＳ ゴシック" w:eastAsia="ＭＳ ゴシック" w:hAnsi="ＭＳ ゴシック" w:hint="eastAsia"/>
          <w:szCs w:val="21"/>
        </w:rPr>
        <w:t>で</w:t>
      </w:r>
      <w:r w:rsidR="000C0070">
        <w:rPr>
          <w:rFonts w:ascii="ＭＳ ゴシック" w:eastAsia="ＭＳ ゴシック" w:hAnsi="ＭＳ ゴシック" w:hint="eastAsia"/>
          <w:szCs w:val="21"/>
        </w:rPr>
        <w:t>は</w:t>
      </w:r>
      <w:r w:rsidR="009F5095">
        <w:rPr>
          <w:rFonts w:ascii="ＭＳ ゴシック" w:eastAsia="ＭＳ ゴシック" w:hAnsi="ＭＳ ゴシック" w:hint="eastAsia"/>
          <w:szCs w:val="21"/>
        </w:rPr>
        <w:t>東京急行電鉄㈱との合弁による東急ビンズンガーデンシティの開発も</w:t>
      </w:r>
      <w:r w:rsidR="002F47F5">
        <w:rPr>
          <w:rFonts w:ascii="ＭＳ ゴシック" w:eastAsia="ＭＳ ゴシック" w:hAnsi="ＭＳ ゴシック" w:hint="eastAsia"/>
          <w:szCs w:val="21"/>
        </w:rPr>
        <w:t>完了間近</w:t>
      </w:r>
      <w:r w:rsidR="00F21B58">
        <w:rPr>
          <w:rFonts w:ascii="ＭＳ ゴシック" w:eastAsia="ＭＳ ゴシック" w:hAnsi="ＭＳ ゴシック" w:hint="eastAsia"/>
          <w:szCs w:val="21"/>
        </w:rPr>
        <w:t>で</w:t>
      </w:r>
      <w:r w:rsidR="009F5095">
        <w:rPr>
          <w:rFonts w:ascii="ＭＳ ゴシック" w:eastAsia="ＭＳ ゴシック" w:hAnsi="ＭＳ ゴシック" w:hint="eastAsia"/>
          <w:szCs w:val="21"/>
        </w:rPr>
        <w:t>す。</w:t>
      </w:r>
    </w:p>
    <w:p w:rsidR="002B10E3" w:rsidRDefault="002B10E3">
      <w:pPr>
        <w:spacing w:line="280" w:lineRule="exact"/>
        <w:rPr>
          <w:rFonts w:ascii="ＭＳ ゴシック" w:eastAsia="ＭＳ ゴシック" w:hAnsi="ＭＳ ゴシック"/>
          <w:b/>
          <w:szCs w:val="21"/>
          <w:u w:val="single"/>
        </w:rPr>
      </w:pPr>
    </w:p>
    <w:p w:rsidR="000A07E6" w:rsidRPr="00207C3D" w:rsidRDefault="000A07E6" w:rsidP="000A07E6">
      <w:pPr>
        <w:ind w:firstLineChars="100" w:firstLine="211"/>
        <w:rPr>
          <w:rFonts w:asciiTheme="majorEastAsia" w:eastAsiaTheme="majorEastAsia" w:hAnsiTheme="majorEastAsia"/>
          <w:b/>
          <w:szCs w:val="21"/>
        </w:rPr>
      </w:pPr>
      <w:r w:rsidRPr="00207C3D">
        <w:rPr>
          <w:rFonts w:asciiTheme="majorEastAsia" w:eastAsiaTheme="majorEastAsia" w:hAnsiTheme="majorEastAsia" w:hint="eastAsia"/>
          <w:b/>
          <w:szCs w:val="21"/>
        </w:rPr>
        <w:t>本セミナーは、</w:t>
      </w:r>
      <w:r w:rsidR="002B10E3" w:rsidRPr="00207C3D">
        <w:rPr>
          <w:rFonts w:asciiTheme="majorEastAsia" w:eastAsiaTheme="majorEastAsia" w:hAnsiTheme="majorEastAsia" w:hint="eastAsia"/>
          <w:b/>
          <w:szCs w:val="21"/>
        </w:rPr>
        <w:t>ベトナムの一般情勢や金融情勢に詳しい銀行の方によるベトナム全般に関する</w:t>
      </w:r>
      <w:r w:rsidRPr="00207C3D">
        <w:rPr>
          <w:rFonts w:asciiTheme="majorEastAsia" w:eastAsiaTheme="majorEastAsia" w:hAnsiTheme="majorEastAsia" w:hint="eastAsia"/>
          <w:b/>
          <w:szCs w:val="21"/>
        </w:rPr>
        <w:t>ご</w:t>
      </w:r>
      <w:r w:rsidR="002B10E3" w:rsidRPr="00207C3D">
        <w:rPr>
          <w:rFonts w:asciiTheme="majorEastAsia" w:eastAsiaTheme="majorEastAsia" w:hAnsiTheme="majorEastAsia" w:hint="eastAsia"/>
          <w:b/>
          <w:szCs w:val="21"/>
        </w:rPr>
        <w:t>講演、</w:t>
      </w:r>
    </w:p>
    <w:p w:rsidR="000A07E6" w:rsidRPr="00207C3D" w:rsidRDefault="002B10E3" w:rsidP="002B10E3">
      <w:pPr>
        <w:rPr>
          <w:rFonts w:asciiTheme="majorEastAsia" w:eastAsiaTheme="majorEastAsia" w:hAnsiTheme="majorEastAsia"/>
          <w:b/>
          <w:szCs w:val="21"/>
        </w:rPr>
      </w:pPr>
      <w:r w:rsidRPr="00207C3D">
        <w:rPr>
          <w:rFonts w:asciiTheme="majorEastAsia" w:eastAsiaTheme="majorEastAsia" w:hAnsiTheme="majorEastAsia" w:hint="eastAsia"/>
          <w:b/>
          <w:szCs w:val="21"/>
        </w:rPr>
        <w:t>ビンズン省関係者による同省の</w:t>
      </w:r>
      <w:r w:rsidR="000A07E6" w:rsidRPr="00207C3D">
        <w:rPr>
          <w:rFonts w:asciiTheme="majorEastAsia" w:eastAsiaTheme="majorEastAsia" w:hAnsiTheme="majorEastAsia" w:hint="eastAsia"/>
          <w:b/>
          <w:szCs w:val="21"/>
        </w:rPr>
        <w:t>詳しいご紹介、既にビンズン省へ進出済み企業による経験談などとなって</w:t>
      </w:r>
    </w:p>
    <w:p w:rsidR="00207C3D" w:rsidRDefault="000A07E6" w:rsidP="002B10E3">
      <w:pPr>
        <w:rPr>
          <w:rFonts w:ascii="ＭＳ ゴシック" w:eastAsia="ＭＳ ゴシック" w:hAnsi="ＭＳ ゴシック"/>
          <w:b/>
          <w:szCs w:val="21"/>
        </w:rPr>
      </w:pPr>
      <w:r w:rsidRPr="00207C3D">
        <w:rPr>
          <w:rFonts w:asciiTheme="majorEastAsia" w:eastAsiaTheme="majorEastAsia" w:hAnsiTheme="majorEastAsia" w:hint="eastAsia"/>
          <w:b/>
          <w:szCs w:val="21"/>
        </w:rPr>
        <w:t>おります。</w:t>
      </w:r>
      <w:r w:rsidR="00207C3D" w:rsidRPr="00207C3D">
        <w:rPr>
          <w:rFonts w:ascii="ＭＳ ゴシック" w:eastAsia="ＭＳ ゴシック" w:hAnsi="ＭＳ ゴシック" w:hint="eastAsia"/>
          <w:b/>
          <w:szCs w:val="21"/>
        </w:rPr>
        <w:t>ベトナムへの進出或いはビジネスにご関心をもたれる皆様方には、絶好のこの機会をお見逃し</w:t>
      </w:r>
    </w:p>
    <w:p w:rsidR="00207C3D" w:rsidRDefault="00207C3D" w:rsidP="002B10E3">
      <w:pPr>
        <w:rPr>
          <w:rFonts w:asciiTheme="majorEastAsia" w:eastAsiaTheme="majorEastAsia" w:hAnsiTheme="majorEastAsia"/>
          <w:b/>
          <w:szCs w:val="21"/>
        </w:rPr>
      </w:pPr>
      <w:r w:rsidRPr="00207C3D">
        <w:rPr>
          <w:rFonts w:ascii="ＭＳ ゴシック" w:eastAsia="ＭＳ ゴシック" w:hAnsi="ＭＳ ゴシック" w:hint="eastAsia"/>
          <w:b/>
          <w:szCs w:val="21"/>
        </w:rPr>
        <w:t>な</w:t>
      </w:r>
      <w:r>
        <w:rPr>
          <w:rFonts w:ascii="ＭＳ ゴシック" w:eastAsia="ＭＳ ゴシック" w:hAnsi="ＭＳ ゴシック" w:hint="eastAsia"/>
          <w:b/>
          <w:szCs w:val="21"/>
        </w:rPr>
        <w:t>く</w:t>
      </w:r>
      <w:r w:rsidRPr="00207C3D">
        <w:rPr>
          <w:rFonts w:ascii="ＭＳ ゴシック" w:eastAsia="ＭＳ ゴシック" w:hAnsi="ＭＳ ゴシック" w:hint="eastAsia"/>
          <w:b/>
          <w:szCs w:val="21"/>
        </w:rPr>
        <w:t>最新情報の入手にお役立て下さい。また、</w:t>
      </w:r>
      <w:r w:rsidR="000A07E6" w:rsidRPr="00207C3D">
        <w:rPr>
          <w:rFonts w:asciiTheme="majorEastAsia" w:eastAsiaTheme="majorEastAsia" w:hAnsiTheme="majorEastAsia" w:hint="eastAsia"/>
          <w:b/>
          <w:szCs w:val="21"/>
        </w:rPr>
        <w:t>まだ</w:t>
      </w:r>
      <w:r w:rsidR="002B10E3" w:rsidRPr="00207C3D">
        <w:rPr>
          <w:rFonts w:asciiTheme="majorEastAsia" w:eastAsiaTheme="majorEastAsia" w:hAnsiTheme="majorEastAsia" w:hint="eastAsia"/>
          <w:b/>
          <w:szCs w:val="21"/>
        </w:rPr>
        <w:t>ベトナム</w:t>
      </w:r>
      <w:r w:rsidR="000A07E6" w:rsidRPr="00207C3D">
        <w:rPr>
          <w:rFonts w:asciiTheme="majorEastAsia" w:eastAsiaTheme="majorEastAsia" w:hAnsiTheme="majorEastAsia" w:hint="eastAsia"/>
          <w:b/>
          <w:szCs w:val="21"/>
        </w:rPr>
        <w:t>を訪問されたことのない方、今までベトナム</w:t>
      </w:r>
    </w:p>
    <w:p w:rsidR="00207C3D" w:rsidRDefault="000A07E6" w:rsidP="000A07E6">
      <w:pPr>
        <w:rPr>
          <w:rFonts w:asciiTheme="majorEastAsia" w:eastAsiaTheme="majorEastAsia" w:hAnsiTheme="majorEastAsia"/>
          <w:b/>
          <w:szCs w:val="21"/>
        </w:rPr>
      </w:pPr>
      <w:r w:rsidRPr="00207C3D">
        <w:rPr>
          <w:rFonts w:asciiTheme="majorEastAsia" w:eastAsiaTheme="majorEastAsia" w:hAnsiTheme="majorEastAsia" w:hint="eastAsia"/>
          <w:b/>
          <w:szCs w:val="21"/>
        </w:rPr>
        <w:t>に興味のなかった方、まだ</w:t>
      </w:r>
      <w:r w:rsidR="002B10E3" w:rsidRPr="00207C3D">
        <w:rPr>
          <w:rFonts w:asciiTheme="majorEastAsia" w:eastAsiaTheme="majorEastAsia" w:hAnsiTheme="majorEastAsia" w:hint="eastAsia"/>
          <w:b/>
          <w:szCs w:val="21"/>
        </w:rPr>
        <w:t>漠然とベトナム進出を考え</w:t>
      </w:r>
      <w:r w:rsidRPr="00207C3D">
        <w:rPr>
          <w:rFonts w:asciiTheme="majorEastAsia" w:eastAsiaTheme="majorEastAsia" w:hAnsiTheme="majorEastAsia" w:hint="eastAsia"/>
          <w:b/>
          <w:szCs w:val="21"/>
        </w:rPr>
        <w:t>ておられる方</w:t>
      </w:r>
      <w:r w:rsidR="00207C3D">
        <w:rPr>
          <w:rFonts w:asciiTheme="majorEastAsia" w:eastAsiaTheme="majorEastAsia" w:hAnsiTheme="majorEastAsia" w:hint="eastAsia"/>
          <w:b/>
          <w:szCs w:val="21"/>
        </w:rPr>
        <w:t>にとっても</w:t>
      </w:r>
      <w:r w:rsidRPr="00207C3D">
        <w:rPr>
          <w:rFonts w:asciiTheme="majorEastAsia" w:eastAsiaTheme="majorEastAsia" w:hAnsiTheme="majorEastAsia" w:hint="eastAsia"/>
          <w:b/>
          <w:szCs w:val="21"/>
        </w:rPr>
        <w:t>非常に役立つ内容です。</w:t>
      </w:r>
    </w:p>
    <w:p w:rsidR="009F5095" w:rsidRPr="00207C3D" w:rsidRDefault="00207C3D" w:rsidP="000A07E6">
      <w:pPr>
        <w:rPr>
          <w:rFonts w:ascii="ＭＳ ゴシック" w:eastAsia="ＭＳ ゴシック" w:hAnsi="ＭＳ ゴシック"/>
          <w:b/>
          <w:szCs w:val="21"/>
        </w:rPr>
      </w:pPr>
      <w:r w:rsidRPr="00207C3D">
        <w:rPr>
          <w:rFonts w:asciiTheme="majorEastAsia" w:eastAsiaTheme="majorEastAsia" w:hAnsiTheme="majorEastAsia" w:hint="eastAsia"/>
          <w:b/>
          <w:szCs w:val="21"/>
        </w:rPr>
        <w:t>ご関心の皆様は奮ってご参加ください。</w:t>
      </w:r>
    </w:p>
    <w:p w:rsidR="007577ED" w:rsidRPr="00CF394E" w:rsidRDefault="007577ED" w:rsidP="002B10E3">
      <w:pPr>
        <w:spacing w:line="280" w:lineRule="exact"/>
        <w:rPr>
          <w:rFonts w:ascii="ＭＳ ゴシック" w:eastAsia="ＭＳ ゴシック" w:hAnsi="ＭＳ ゴシック"/>
          <w:szCs w:val="21"/>
        </w:rPr>
      </w:pPr>
    </w:p>
    <w:p w:rsidR="007577ED" w:rsidRDefault="007577ED" w:rsidP="007577ED">
      <w:pPr>
        <w:spacing w:line="280" w:lineRule="exact"/>
        <w:ind w:firstLineChars="50" w:firstLine="140"/>
        <w:rPr>
          <w:rFonts w:ascii="ＭＳ ゴシック" w:eastAsia="ＭＳ ゴシック" w:hAnsi="ＭＳ ゴシック"/>
          <w:szCs w:val="21"/>
        </w:rPr>
      </w:pPr>
      <w:r>
        <w:rPr>
          <w:rFonts w:ascii="ＭＳ 明朝" w:hAnsi="ＭＳ 明朝" w:hint="eastAsia"/>
          <w:sz w:val="28"/>
          <w:szCs w:val="28"/>
        </w:rPr>
        <w:t>■</w:t>
      </w:r>
      <w:r>
        <w:rPr>
          <w:rFonts w:ascii="ＭＳ 明朝" w:hAnsi="ＭＳ 明朝" w:hint="eastAsia"/>
          <w:b/>
          <w:sz w:val="28"/>
          <w:szCs w:val="28"/>
          <w:u w:val="single"/>
        </w:rPr>
        <w:t>セミナー開催概要</w:t>
      </w:r>
    </w:p>
    <w:p w:rsidR="007577ED" w:rsidRDefault="007577ED" w:rsidP="007577ED">
      <w:pPr>
        <w:spacing w:line="60" w:lineRule="exact"/>
        <w:ind w:firstLineChars="300" w:firstLine="630"/>
        <w:rPr>
          <w:rFonts w:ascii="ＭＳ ゴシック" w:eastAsia="ＭＳ ゴシック" w:hAnsi="ＭＳ ゴシック"/>
          <w:szCs w:val="21"/>
        </w:rPr>
      </w:pPr>
    </w:p>
    <w:p w:rsidR="007577ED" w:rsidRDefault="007577ED" w:rsidP="002B10E3">
      <w:pPr>
        <w:ind w:firstLineChars="300" w:firstLine="630"/>
        <w:rPr>
          <w:rFonts w:ascii="ＭＳ ゴシック" w:eastAsia="ＭＳ ゴシック" w:hAnsi="ＭＳ ゴシック"/>
          <w:b/>
          <w:szCs w:val="21"/>
        </w:rPr>
      </w:pPr>
      <w:r w:rsidRPr="00451327">
        <w:rPr>
          <w:rFonts w:ascii="ＭＳ ゴシック" w:eastAsia="ＭＳ ゴシック" w:hAnsi="ＭＳ ゴシック" w:hint="eastAsia"/>
          <w:szCs w:val="21"/>
          <w:lang w:eastAsia="zh-TW"/>
        </w:rPr>
        <w:t>日　　時：</w:t>
      </w:r>
      <w:r>
        <w:rPr>
          <w:rFonts w:ascii="ＭＳ ゴシック" w:eastAsia="ＭＳ ゴシック" w:hAnsi="ＭＳ ゴシック" w:hint="eastAsia"/>
          <w:szCs w:val="21"/>
          <w:lang w:eastAsia="zh-TW"/>
        </w:rPr>
        <w:t xml:space="preserve">　</w:t>
      </w:r>
      <w:r>
        <w:rPr>
          <w:rFonts w:ascii="ＭＳ ゴシック" w:eastAsia="ＭＳ ゴシック" w:hAnsi="ＭＳ ゴシック" w:hint="eastAsia"/>
          <w:b/>
          <w:szCs w:val="21"/>
          <w:lang w:eastAsia="zh-TW"/>
        </w:rPr>
        <w:t>平成２</w:t>
      </w:r>
      <w:r>
        <w:rPr>
          <w:rFonts w:ascii="ＭＳ ゴシック" w:eastAsia="ＭＳ ゴシック" w:hAnsi="ＭＳ ゴシック" w:hint="eastAsia"/>
          <w:b/>
          <w:szCs w:val="21"/>
        </w:rPr>
        <w:t>７</w:t>
      </w:r>
      <w:r>
        <w:rPr>
          <w:rFonts w:ascii="ＭＳ ゴシック" w:eastAsia="ＭＳ ゴシック" w:hAnsi="ＭＳ ゴシック" w:hint="eastAsia"/>
          <w:b/>
          <w:szCs w:val="21"/>
          <w:lang w:eastAsia="zh-TW"/>
        </w:rPr>
        <w:t>年</w:t>
      </w:r>
      <w:r>
        <w:rPr>
          <w:rFonts w:ascii="ＭＳ ゴシック" w:eastAsia="ＭＳ ゴシック" w:hAnsi="ＭＳ ゴシック" w:hint="eastAsia"/>
          <w:b/>
          <w:szCs w:val="21"/>
        </w:rPr>
        <w:t>６</w:t>
      </w:r>
      <w:r>
        <w:rPr>
          <w:rFonts w:ascii="ＭＳ ゴシック" w:eastAsia="ＭＳ ゴシック" w:hAnsi="ＭＳ ゴシック" w:hint="eastAsia"/>
          <w:b/>
          <w:szCs w:val="21"/>
          <w:lang w:eastAsia="zh-TW"/>
        </w:rPr>
        <w:t>月</w:t>
      </w:r>
      <w:r w:rsidR="002B10E3">
        <w:rPr>
          <w:rFonts w:ascii="ＭＳ ゴシック" w:eastAsia="ＭＳ ゴシック" w:hAnsi="ＭＳ ゴシック" w:hint="eastAsia"/>
          <w:b/>
          <w:szCs w:val="21"/>
        </w:rPr>
        <w:t>１１</w:t>
      </w:r>
      <w:r>
        <w:rPr>
          <w:rFonts w:ascii="ＭＳ ゴシック" w:eastAsia="ＭＳ ゴシック" w:hAnsi="ＭＳ ゴシック" w:hint="eastAsia"/>
          <w:b/>
          <w:szCs w:val="21"/>
          <w:lang w:eastAsia="zh-TW"/>
        </w:rPr>
        <w:t>日（</w:t>
      </w:r>
      <w:r w:rsidR="002B10E3">
        <w:rPr>
          <w:rFonts w:ascii="ＭＳ ゴシック" w:eastAsia="ＭＳ ゴシック" w:hAnsi="ＭＳ ゴシック" w:hint="eastAsia"/>
          <w:b/>
          <w:szCs w:val="21"/>
        </w:rPr>
        <w:t>木</w:t>
      </w:r>
      <w:r>
        <w:rPr>
          <w:rFonts w:ascii="ＭＳ ゴシック" w:eastAsia="ＭＳ ゴシック" w:hAnsi="ＭＳ ゴシック" w:hint="eastAsia"/>
          <w:b/>
          <w:szCs w:val="21"/>
          <w:lang w:eastAsia="zh-TW"/>
        </w:rPr>
        <w:t>）</w:t>
      </w:r>
      <w:r>
        <w:rPr>
          <w:rFonts w:ascii="ＭＳ ゴシック" w:eastAsia="ＭＳ ゴシック" w:hAnsi="ＭＳ ゴシック" w:hint="eastAsia"/>
          <w:b/>
          <w:szCs w:val="21"/>
        </w:rPr>
        <w:t>１４：００～１７：００　（受付開始13:30～）</w:t>
      </w:r>
    </w:p>
    <w:p w:rsidR="007577ED" w:rsidRPr="00CF394E" w:rsidRDefault="007577ED" w:rsidP="002B10E3">
      <w:pPr>
        <w:ind w:firstLineChars="300" w:firstLine="630"/>
        <w:rPr>
          <w:rFonts w:ascii="ＭＳ ゴシック" w:eastAsia="ＭＳ ゴシック" w:hAnsi="ＭＳ ゴシック"/>
          <w:szCs w:val="21"/>
        </w:rPr>
      </w:pPr>
      <w:r w:rsidRPr="00451327">
        <w:rPr>
          <w:rFonts w:ascii="ＭＳ ゴシック" w:eastAsia="ＭＳ ゴシック" w:hAnsi="ＭＳ ゴシック" w:hint="eastAsia"/>
          <w:szCs w:val="21"/>
        </w:rPr>
        <w:t>会　　場：</w:t>
      </w:r>
      <w:r w:rsidR="002B10E3">
        <w:rPr>
          <w:rFonts w:ascii="ＭＳ ゴシック" w:eastAsia="ＭＳ ゴシック" w:hAnsi="ＭＳ ゴシック" w:hint="eastAsia"/>
          <w:szCs w:val="21"/>
        </w:rPr>
        <w:t xml:space="preserve">　大阪商工会議所　４階</w:t>
      </w:r>
      <w:r>
        <w:rPr>
          <w:rFonts w:ascii="ＭＳ ゴシック" w:eastAsia="ＭＳ ゴシック" w:hAnsi="ＭＳ ゴシック" w:hint="eastAsia"/>
          <w:szCs w:val="21"/>
        </w:rPr>
        <w:t xml:space="preserve">　４０１号会議室</w:t>
      </w:r>
    </w:p>
    <w:p w:rsidR="007577ED" w:rsidRDefault="007577ED" w:rsidP="002B10E3">
      <w:pPr>
        <w:rPr>
          <w:rFonts w:ascii="ＭＳ ゴシック" w:eastAsia="ＭＳ ゴシック" w:hAnsi="ＭＳ ゴシック"/>
          <w:szCs w:val="21"/>
        </w:rPr>
      </w:pPr>
      <w:r w:rsidRPr="0045132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45132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（大阪市中央区本町橋２－８、地下鉄堺筋本町駅より徒歩７</w:t>
      </w:r>
      <w:r w:rsidRPr="00451327">
        <w:rPr>
          <w:rFonts w:ascii="ＭＳ ゴシック" w:eastAsia="ＭＳ ゴシック" w:hAnsi="ＭＳ ゴシック" w:hint="eastAsia"/>
          <w:szCs w:val="21"/>
        </w:rPr>
        <w:t>分）</w:t>
      </w:r>
    </w:p>
    <w:p w:rsidR="007577ED" w:rsidRPr="003E4D44" w:rsidRDefault="007577ED" w:rsidP="002B10E3">
      <w:pPr>
        <w:ind w:firstLineChars="1100" w:firstLine="2420"/>
        <w:rPr>
          <w:rFonts w:ascii="ＭＳ ゴシック" w:eastAsia="ＭＳ ゴシック" w:hAnsi="ＭＳ ゴシック"/>
          <w:sz w:val="22"/>
          <w:szCs w:val="22"/>
        </w:rPr>
      </w:pPr>
      <w:r w:rsidRPr="003E4D44">
        <w:rPr>
          <w:rFonts w:ascii="ＭＳ Ｐゴシック" w:eastAsia="ＭＳ Ｐゴシック" w:hAnsi="ＭＳ Ｐゴシック" w:cs="Arial" w:hint="eastAsia"/>
          <w:sz w:val="22"/>
          <w:szCs w:val="22"/>
          <w:lang w:eastAsia="zh-CN"/>
        </w:rPr>
        <w:t>地図：</w:t>
      </w:r>
      <w:hyperlink r:id="rId8" w:history="1">
        <w:r w:rsidRPr="003E4D44">
          <w:rPr>
            <w:rStyle w:val="a5"/>
            <w:rFonts w:ascii="ＭＳ Ｐゴシック" w:eastAsia="ＭＳ Ｐゴシック" w:hAnsi="ＭＳ Ｐゴシック" w:cs="Arial"/>
            <w:sz w:val="22"/>
            <w:szCs w:val="22"/>
            <w:lang w:eastAsia="zh-CN"/>
          </w:rPr>
          <w:t>http://www.osaka.cci.or.jp/Shoukai/Map_Tel/shozaichi.html</w:t>
        </w:r>
      </w:hyperlink>
    </w:p>
    <w:p w:rsidR="007577ED" w:rsidRPr="00CF394E" w:rsidRDefault="007577ED" w:rsidP="002B10E3">
      <w:pPr>
        <w:ind w:firstLineChars="300" w:firstLine="630"/>
        <w:rPr>
          <w:rFonts w:ascii="ＭＳ ゴシック" w:eastAsia="ＭＳ ゴシック" w:hAnsi="ＭＳ ゴシック"/>
          <w:szCs w:val="21"/>
        </w:rPr>
      </w:pPr>
      <w:r w:rsidRPr="00451327">
        <w:rPr>
          <w:rFonts w:ascii="ＭＳ ゴシック" w:eastAsia="ＭＳ ゴシック" w:hAnsi="ＭＳ ゴシック" w:hint="eastAsia"/>
          <w:szCs w:val="21"/>
        </w:rPr>
        <w:t>定　　員：</w:t>
      </w:r>
      <w:r w:rsidR="002B10E3">
        <w:rPr>
          <w:rFonts w:ascii="ＭＳ ゴシック" w:eastAsia="ＭＳ ゴシック" w:hAnsi="ＭＳ ゴシック" w:hint="eastAsia"/>
          <w:szCs w:val="21"/>
        </w:rPr>
        <w:t xml:space="preserve">　１５</w:t>
      </w:r>
      <w:r>
        <w:rPr>
          <w:rFonts w:ascii="ＭＳ ゴシック" w:eastAsia="ＭＳ ゴシック" w:hAnsi="ＭＳ ゴシック" w:hint="eastAsia"/>
          <w:szCs w:val="21"/>
        </w:rPr>
        <w:t>０名</w:t>
      </w:r>
    </w:p>
    <w:p w:rsidR="007577ED" w:rsidRPr="00451327" w:rsidRDefault="007577ED" w:rsidP="002B10E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言　　語：　日本語　（一部ベトナム語は逐次通訳）</w:t>
      </w:r>
    </w:p>
    <w:p w:rsidR="007577ED" w:rsidRPr="00CF394E" w:rsidRDefault="007577ED" w:rsidP="002B10E3">
      <w:pPr>
        <w:ind w:firstLineChars="300" w:firstLine="630"/>
        <w:rPr>
          <w:rFonts w:ascii="ＭＳ ゴシック" w:eastAsia="ＭＳ ゴシック" w:hAnsi="ＭＳ ゴシック"/>
          <w:szCs w:val="21"/>
        </w:rPr>
      </w:pPr>
      <w:r w:rsidRPr="00451327">
        <w:rPr>
          <w:rFonts w:ascii="ＭＳ ゴシック" w:eastAsia="ＭＳ ゴシック" w:hAnsi="ＭＳ ゴシック" w:hint="eastAsia"/>
          <w:szCs w:val="21"/>
        </w:rPr>
        <w:t>主　　催：</w:t>
      </w:r>
      <w:r>
        <w:rPr>
          <w:rFonts w:ascii="ＭＳ ゴシック" w:eastAsia="ＭＳ ゴシック" w:hAnsi="ＭＳ ゴシック" w:hint="eastAsia"/>
          <w:szCs w:val="21"/>
        </w:rPr>
        <w:t xml:space="preserve">　</w:t>
      </w:r>
      <w:r w:rsidRPr="00451327">
        <w:rPr>
          <w:rFonts w:ascii="ＭＳ ゴシック" w:eastAsia="ＭＳ ゴシック" w:hAnsi="ＭＳ ゴシック" w:hint="eastAsia"/>
          <w:szCs w:val="21"/>
        </w:rPr>
        <w:t>ビンズン省人民委員会</w:t>
      </w:r>
    </w:p>
    <w:p w:rsidR="007577ED" w:rsidRPr="00451327" w:rsidRDefault="007577ED" w:rsidP="002B10E3">
      <w:pPr>
        <w:ind w:firstLineChars="300" w:firstLine="630"/>
        <w:rPr>
          <w:rFonts w:ascii="ＭＳ ゴシック" w:eastAsia="ＭＳ ゴシック" w:hAnsi="ＭＳ ゴシック"/>
          <w:szCs w:val="21"/>
        </w:rPr>
      </w:pPr>
      <w:r w:rsidRPr="00451327">
        <w:rPr>
          <w:rFonts w:ascii="ＭＳ ゴシック" w:eastAsia="ＭＳ ゴシック" w:hAnsi="ＭＳ ゴシック" w:hint="eastAsia"/>
          <w:szCs w:val="21"/>
        </w:rPr>
        <w:t>共　　催：</w:t>
      </w:r>
      <w:r>
        <w:rPr>
          <w:rFonts w:ascii="ＭＳ ゴシック" w:eastAsia="ＭＳ ゴシック" w:hAnsi="ＭＳ ゴシック" w:hint="eastAsia"/>
          <w:szCs w:val="21"/>
        </w:rPr>
        <w:t xml:space="preserve">　</w:t>
      </w:r>
      <w:r w:rsidRPr="00451327">
        <w:rPr>
          <w:rFonts w:ascii="ＭＳ ゴシック" w:eastAsia="ＭＳ ゴシック" w:hAnsi="ＭＳ ゴシック" w:hint="eastAsia"/>
          <w:szCs w:val="21"/>
        </w:rPr>
        <w:t>大阪商工会議所</w:t>
      </w:r>
    </w:p>
    <w:p w:rsidR="007577ED" w:rsidRPr="00451327" w:rsidRDefault="007577ED" w:rsidP="002B10E3">
      <w:pPr>
        <w:ind w:firstLineChars="300" w:firstLine="630"/>
        <w:rPr>
          <w:rFonts w:ascii="ＭＳ ゴシック" w:eastAsia="ＭＳ ゴシック" w:hAnsi="ＭＳ ゴシック"/>
          <w:szCs w:val="21"/>
        </w:rPr>
      </w:pPr>
      <w:r w:rsidRPr="00451327">
        <w:rPr>
          <w:rFonts w:ascii="ＭＳ ゴシック" w:eastAsia="ＭＳ ゴシック" w:hAnsi="ＭＳ ゴシック" w:hint="eastAsia"/>
          <w:szCs w:val="21"/>
        </w:rPr>
        <w:t>後　　援：</w:t>
      </w:r>
      <w:r>
        <w:rPr>
          <w:rFonts w:ascii="ＭＳ ゴシック" w:eastAsia="ＭＳ ゴシック" w:hAnsi="ＭＳ ゴシック" w:hint="eastAsia"/>
          <w:szCs w:val="21"/>
        </w:rPr>
        <w:t xml:space="preserve">　中小企業基盤整備機構、日本アセアンセンター、</w:t>
      </w:r>
      <w:r w:rsidRPr="00451327">
        <w:rPr>
          <w:rFonts w:ascii="ＭＳ ゴシック" w:eastAsia="ＭＳ ゴシック" w:hAnsi="ＭＳ ゴシック" w:hint="eastAsia"/>
          <w:szCs w:val="21"/>
        </w:rPr>
        <w:t>三菱東京ＵＦＪ銀行</w:t>
      </w:r>
    </w:p>
    <w:p w:rsidR="007577ED" w:rsidRDefault="007577ED" w:rsidP="002B10E3">
      <w:pPr>
        <w:ind w:firstLineChars="300" w:firstLine="630"/>
        <w:rPr>
          <w:rFonts w:ascii="ＭＳ ゴシック" w:eastAsia="ＭＳ ゴシック" w:hAnsi="ＭＳ ゴシック"/>
          <w:szCs w:val="21"/>
        </w:rPr>
      </w:pPr>
      <w:r w:rsidRPr="00451327">
        <w:rPr>
          <w:rFonts w:ascii="ＭＳ ゴシック" w:eastAsia="ＭＳ ゴシック" w:hAnsi="ＭＳ ゴシック" w:hint="eastAsia"/>
          <w:szCs w:val="21"/>
        </w:rPr>
        <w:t>参 加 費：</w:t>
      </w: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無</w:t>
      </w:r>
      <w:r w:rsidRPr="00EB56BD">
        <w:rPr>
          <w:rFonts w:ascii="ＭＳ ゴシック" w:eastAsia="ＭＳ ゴシック" w:hAnsi="ＭＳ ゴシック" w:hint="eastAsia"/>
          <w:b/>
          <w:szCs w:val="21"/>
        </w:rPr>
        <w:t>料</w:t>
      </w:r>
      <w:r>
        <w:rPr>
          <w:rFonts w:ascii="ＭＳ ゴシック" w:eastAsia="ＭＳ ゴシック" w:hAnsi="ＭＳ ゴシック" w:hint="eastAsia"/>
          <w:szCs w:val="21"/>
        </w:rPr>
        <w:t xml:space="preserve">　（お申込み先着順とさせていただきます。）</w:t>
      </w:r>
    </w:p>
    <w:p w:rsidR="007577ED" w:rsidRDefault="007577ED" w:rsidP="007577ED">
      <w:pPr>
        <w:spacing w:line="14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p>
    <w:p w:rsidR="007577ED" w:rsidRPr="000F7C16" w:rsidRDefault="007577ED" w:rsidP="000A07E6">
      <w:pPr>
        <w:ind w:firstLineChars="50" w:firstLine="141"/>
        <w:rPr>
          <w:rFonts w:ascii="ＭＳ 明朝" w:hAnsi="ＭＳ 明朝"/>
          <w:sz w:val="28"/>
          <w:szCs w:val="28"/>
        </w:rPr>
      </w:pPr>
      <w:r w:rsidRPr="00EB66CF">
        <w:rPr>
          <w:rFonts w:ascii="ＭＳ 明朝" w:hAnsi="ＭＳ 明朝" w:hint="eastAsia"/>
          <w:b/>
          <w:sz w:val="28"/>
          <w:szCs w:val="28"/>
          <w:u w:val="single"/>
        </w:rPr>
        <w:t>■プログラム（予定）</w:t>
      </w:r>
      <w:r>
        <w:rPr>
          <w:rFonts w:ascii="ＭＳ ゴシック" w:eastAsia="ＭＳ ゴシック" w:hAnsi="ＭＳ ゴシック" w:hint="eastAsia"/>
          <w:sz w:val="16"/>
          <w:szCs w:val="16"/>
        </w:rPr>
        <w:t>＊講演予定者は都合により変更される場合があります。予めお含みください。</w:t>
      </w:r>
    </w:p>
    <w:p w:rsidR="007577ED" w:rsidRPr="00BF1CE6" w:rsidRDefault="007577ED" w:rsidP="000A07E6">
      <w:pPr>
        <w:numPr>
          <w:ilvl w:val="4"/>
          <w:numId w:val="16"/>
        </w:numPr>
        <w:tabs>
          <w:tab w:val="clear" w:pos="2100"/>
        </w:tabs>
        <w:ind w:left="426" w:firstLine="0"/>
        <w:rPr>
          <w:rFonts w:ascii="ＭＳ ゴシック" w:eastAsia="ＭＳ ゴシック" w:hAnsi="ＭＳ ゴシック"/>
          <w:szCs w:val="21"/>
        </w:rPr>
      </w:pPr>
      <w:r>
        <w:rPr>
          <w:rFonts w:ascii="ＭＳ ゴシック" w:eastAsia="ＭＳ ゴシック" w:hAnsi="ＭＳ ゴシック" w:hint="eastAsia"/>
          <w:szCs w:val="21"/>
        </w:rPr>
        <w:t xml:space="preserve">主催者挨拶：　</w:t>
      </w:r>
      <w:r w:rsidR="002B10E3">
        <w:rPr>
          <w:rFonts w:ascii="ＭＳ ゴシック" w:eastAsia="ＭＳ ゴシック" w:hAnsi="ＭＳ ゴシック" w:hint="eastAsia"/>
          <w:szCs w:val="21"/>
        </w:rPr>
        <w:t xml:space="preserve">ベトナム・ビンズン省人民委員会　副委員長　</w:t>
      </w:r>
      <w:r w:rsidR="002B10E3" w:rsidRPr="002B10E3">
        <w:rPr>
          <w:rFonts w:ascii="ＭＳ ゴシック" w:eastAsia="ＭＳ ゴシック" w:hAnsi="ＭＳ ゴシック" w:hint="eastAsia"/>
          <w:szCs w:val="21"/>
        </w:rPr>
        <w:t>チャン・タン・リム</w:t>
      </w:r>
      <w:r w:rsidRPr="00BF1CE6">
        <w:rPr>
          <w:rFonts w:ascii="ＭＳ ゴシック" w:eastAsia="ＭＳ ゴシック" w:hAnsi="ＭＳ ゴシック" w:hint="eastAsia"/>
          <w:szCs w:val="21"/>
        </w:rPr>
        <w:t>氏</w:t>
      </w:r>
    </w:p>
    <w:p w:rsidR="007577ED" w:rsidRDefault="007577ED" w:rsidP="000A07E6">
      <w:pPr>
        <w:numPr>
          <w:ilvl w:val="4"/>
          <w:numId w:val="16"/>
        </w:numPr>
        <w:tabs>
          <w:tab w:val="clear" w:pos="2100"/>
        </w:tabs>
        <w:ind w:left="426" w:firstLine="0"/>
        <w:rPr>
          <w:rFonts w:ascii="ＭＳ ゴシック" w:eastAsia="ＭＳ ゴシック" w:hAnsi="ＭＳ ゴシック"/>
          <w:szCs w:val="21"/>
        </w:rPr>
      </w:pPr>
      <w:r w:rsidRPr="00364C5C">
        <w:rPr>
          <w:rFonts w:ascii="ＭＳ ゴシック" w:eastAsia="ＭＳ ゴシック" w:hAnsi="ＭＳ ゴシック" w:hint="eastAsia"/>
          <w:szCs w:val="21"/>
        </w:rPr>
        <w:t xml:space="preserve">講　　　演：　</w:t>
      </w:r>
    </w:p>
    <w:p w:rsidR="002B10E3" w:rsidRPr="002B10E3" w:rsidRDefault="002B10E3" w:rsidP="000A07E6">
      <w:pPr>
        <w:pStyle w:val="ac"/>
        <w:ind w:leftChars="0" w:left="1080"/>
        <w:rPr>
          <w:rFonts w:ascii="ＭＳ ゴシック" w:eastAsia="ＭＳ ゴシック" w:hAnsi="ＭＳ ゴシック"/>
          <w:szCs w:val="21"/>
        </w:rPr>
      </w:pPr>
      <w:r>
        <w:rPr>
          <w:rFonts w:ascii="ＭＳ ゴシック" w:eastAsia="ＭＳ ゴシック" w:hAnsi="ＭＳ ゴシック" w:hint="eastAsia"/>
          <w:szCs w:val="21"/>
        </w:rPr>
        <w:t>「ベトナム最新の投資環境について」</w:t>
      </w:r>
      <w:r w:rsidRPr="002B10E3">
        <w:rPr>
          <w:rFonts w:ascii="ＭＳ ゴシック" w:eastAsia="ＭＳ ゴシック" w:hAnsi="ＭＳ ゴシック" w:hint="eastAsia"/>
          <w:szCs w:val="21"/>
        </w:rPr>
        <w:t>三菱東京UFJ</w:t>
      </w:r>
      <w:r>
        <w:rPr>
          <w:rFonts w:ascii="ＭＳ ゴシック" w:eastAsia="ＭＳ ゴシック" w:hAnsi="ＭＳ ゴシック" w:hint="eastAsia"/>
          <w:szCs w:val="21"/>
        </w:rPr>
        <w:t xml:space="preserve">銀行 国際業務部 </w:t>
      </w:r>
      <w:r w:rsidRPr="002B10E3">
        <w:rPr>
          <w:rFonts w:ascii="ＭＳ ゴシック" w:eastAsia="ＭＳ ゴシック" w:hAnsi="ＭＳ ゴシック" w:hint="eastAsia"/>
          <w:szCs w:val="21"/>
        </w:rPr>
        <w:t>上席調査役　松井</w:t>
      </w:r>
      <w:r>
        <w:rPr>
          <w:rFonts w:ascii="ＭＳ ゴシック" w:eastAsia="ＭＳ ゴシック" w:hAnsi="ＭＳ ゴシック" w:hint="eastAsia"/>
          <w:szCs w:val="21"/>
        </w:rPr>
        <w:t xml:space="preserve"> </w:t>
      </w:r>
      <w:r w:rsidRPr="002B10E3">
        <w:rPr>
          <w:rFonts w:ascii="ＭＳ ゴシック" w:eastAsia="ＭＳ ゴシック" w:hAnsi="ＭＳ ゴシック" w:hint="eastAsia"/>
          <w:szCs w:val="21"/>
        </w:rPr>
        <w:t xml:space="preserve">嘉彦氏　</w:t>
      </w:r>
    </w:p>
    <w:p w:rsidR="002B10E3" w:rsidRPr="002B10E3" w:rsidRDefault="002B10E3" w:rsidP="000A07E6">
      <w:pPr>
        <w:pStyle w:val="ac"/>
        <w:ind w:leftChars="0" w:left="1080"/>
        <w:rPr>
          <w:rFonts w:ascii="ＭＳ ゴシック" w:eastAsia="ＭＳ ゴシック" w:hAnsi="ＭＳ ゴシック"/>
          <w:szCs w:val="21"/>
        </w:rPr>
      </w:pPr>
      <w:r w:rsidRPr="002B10E3">
        <w:rPr>
          <w:rFonts w:ascii="ＭＳ ゴシック" w:eastAsia="ＭＳ ゴシック" w:hAnsi="ＭＳ ゴシック" w:hint="eastAsia"/>
          <w:szCs w:val="21"/>
        </w:rPr>
        <w:t xml:space="preserve">「ベトナム進出体験談」株式会社伊昭　代表取締役社長　竹内 愛子氏　</w:t>
      </w:r>
    </w:p>
    <w:p w:rsidR="002B10E3" w:rsidRPr="002B10E3" w:rsidRDefault="002B10E3" w:rsidP="000A07E6">
      <w:pPr>
        <w:pStyle w:val="ac"/>
        <w:ind w:leftChars="0" w:left="1080"/>
        <w:rPr>
          <w:rFonts w:ascii="ＭＳ ゴシック" w:eastAsia="ＭＳ ゴシック" w:hAnsi="ＭＳ ゴシック"/>
          <w:szCs w:val="21"/>
        </w:rPr>
      </w:pPr>
      <w:r w:rsidRPr="002B10E3">
        <w:rPr>
          <w:rFonts w:ascii="ＭＳ ゴシック" w:eastAsia="ＭＳ ゴシック" w:hAnsi="ＭＳ ゴシック" w:hint="eastAsia"/>
          <w:szCs w:val="21"/>
        </w:rPr>
        <w:t>「ビンズン省及び工業団地ご紹介」ベカメックスIDC社　日本市場担当副部長</w:t>
      </w:r>
      <w:r>
        <w:rPr>
          <w:rFonts w:ascii="ＭＳ ゴシック" w:eastAsia="ＭＳ ゴシック" w:hAnsi="ＭＳ ゴシック" w:hint="eastAsia"/>
          <w:szCs w:val="21"/>
        </w:rPr>
        <w:t xml:space="preserve">　植松 </w:t>
      </w:r>
      <w:r w:rsidRPr="002B10E3">
        <w:rPr>
          <w:rFonts w:ascii="ＭＳ ゴシック" w:eastAsia="ＭＳ ゴシック" w:hAnsi="ＭＳ ゴシック" w:hint="eastAsia"/>
          <w:szCs w:val="21"/>
        </w:rPr>
        <w:t xml:space="preserve">完二氏　</w:t>
      </w:r>
    </w:p>
    <w:p w:rsidR="007577ED" w:rsidRPr="002B10E3" w:rsidRDefault="007577ED" w:rsidP="007577ED">
      <w:pPr>
        <w:tabs>
          <w:tab w:val="num" w:pos="851"/>
        </w:tabs>
        <w:spacing w:line="140" w:lineRule="exact"/>
        <w:ind w:firstLineChars="500" w:firstLine="1050"/>
        <w:rPr>
          <w:rFonts w:ascii="ＭＳ ゴシック" w:eastAsia="ＭＳ ゴシック" w:hAnsi="ＭＳ ゴシック"/>
          <w:szCs w:val="21"/>
        </w:rPr>
      </w:pPr>
    </w:p>
    <w:p w:rsidR="007577ED" w:rsidRDefault="007577ED" w:rsidP="000A07E6">
      <w:pPr>
        <w:ind w:firstLineChars="50" w:firstLine="140"/>
        <w:rPr>
          <w:rFonts w:ascii="ＭＳ 明朝" w:hAnsi="ＭＳ 明朝"/>
          <w:b/>
          <w:sz w:val="28"/>
          <w:szCs w:val="28"/>
          <w:u w:val="single"/>
        </w:rPr>
      </w:pPr>
      <w:r>
        <w:rPr>
          <w:rFonts w:ascii="ＭＳ 明朝" w:hAnsi="ＭＳ 明朝" w:hint="eastAsia"/>
          <w:sz w:val="28"/>
          <w:szCs w:val="28"/>
        </w:rPr>
        <w:t>■</w:t>
      </w:r>
      <w:r>
        <w:rPr>
          <w:rFonts w:ascii="ＭＳ 明朝" w:hAnsi="ＭＳ 明朝" w:hint="eastAsia"/>
          <w:b/>
          <w:sz w:val="28"/>
          <w:szCs w:val="28"/>
          <w:u w:val="single"/>
        </w:rPr>
        <w:t>お申込方法</w:t>
      </w:r>
    </w:p>
    <w:p w:rsidR="007577ED" w:rsidRDefault="007577ED" w:rsidP="000A07E6">
      <w:pPr>
        <w:numPr>
          <w:ilvl w:val="0"/>
          <w:numId w:val="13"/>
        </w:numPr>
        <w:rPr>
          <w:rFonts w:ascii="ＭＳ 明朝" w:hAnsi="ＭＳ 明朝"/>
          <w:szCs w:val="21"/>
        </w:rPr>
      </w:pPr>
      <w:r>
        <w:rPr>
          <w:rFonts w:ascii="ＭＳ 明朝" w:hAnsi="ＭＳ 明朝" w:hint="eastAsia"/>
          <w:szCs w:val="21"/>
        </w:rPr>
        <w:t>申込書に必要事項をご記入の上、</w:t>
      </w:r>
      <w:r w:rsidRPr="00657777">
        <w:rPr>
          <w:rFonts w:ascii="ＭＳ 明朝" w:hAnsi="ＭＳ 明朝" w:hint="eastAsia"/>
          <w:szCs w:val="21"/>
          <w:u w:val="single"/>
        </w:rPr>
        <w:t>ベカメックス社日本事務所までＦＡＸにて</w:t>
      </w:r>
      <w:r>
        <w:rPr>
          <w:rFonts w:ascii="ＭＳ 明朝" w:hAnsi="ＭＳ 明朝" w:hint="eastAsia"/>
          <w:szCs w:val="21"/>
        </w:rPr>
        <w:t>ご返送下さい。</w:t>
      </w:r>
    </w:p>
    <w:p w:rsidR="007577ED" w:rsidRDefault="007577ED" w:rsidP="000A07E6">
      <w:pPr>
        <w:ind w:leftChars="343" w:left="720" w:firstLineChars="200" w:firstLine="420"/>
        <w:rPr>
          <w:rFonts w:ascii="ＭＳ 明朝" w:hAnsi="ＭＳ 明朝"/>
          <w:szCs w:val="21"/>
        </w:rPr>
      </w:pPr>
      <w:r>
        <w:rPr>
          <w:rFonts w:ascii="ＭＳ 明朝" w:hAnsi="ＭＳ 明朝" w:hint="eastAsia"/>
          <w:szCs w:val="21"/>
        </w:rPr>
        <w:t>締め切りは、</w:t>
      </w:r>
      <w:r w:rsidRPr="001E5B06">
        <w:rPr>
          <w:rFonts w:ascii="ＭＳ 明朝" w:hAnsi="ＭＳ 明朝" w:hint="eastAsia"/>
          <w:b/>
          <w:szCs w:val="21"/>
          <w:u w:val="single"/>
        </w:rPr>
        <w:t>６月</w:t>
      </w:r>
      <w:r>
        <w:rPr>
          <w:rFonts w:ascii="ＭＳ 明朝" w:hAnsi="ＭＳ 明朝" w:hint="eastAsia"/>
          <w:b/>
          <w:szCs w:val="21"/>
          <w:u w:val="single"/>
        </w:rPr>
        <w:t>５</w:t>
      </w:r>
      <w:r w:rsidRPr="001E5B06">
        <w:rPr>
          <w:rFonts w:ascii="ＭＳ 明朝" w:hAnsi="ＭＳ 明朝" w:hint="eastAsia"/>
          <w:b/>
          <w:szCs w:val="21"/>
          <w:u w:val="single"/>
        </w:rPr>
        <w:t>日</w:t>
      </w:r>
      <w:r w:rsidR="002B10E3">
        <w:rPr>
          <w:rFonts w:ascii="ＭＳ 明朝" w:hAnsi="ＭＳ 明朝" w:hint="eastAsia"/>
          <w:b/>
          <w:szCs w:val="21"/>
          <w:u w:val="single"/>
        </w:rPr>
        <w:t>（金</w:t>
      </w:r>
      <w:r w:rsidRPr="001E5B06">
        <w:rPr>
          <w:rFonts w:ascii="ＭＳ 明朝" w:hAnsi="ＭＳ 明朝" w:hint="eastAsia"/>
          <w:b/>
          <w:szCs w:val="21"/>
          <w:u w:val="single"/>
        </w:rPr>
        <w:t>）</w:t>
      </w:r>
      <w:r>
        <w:rPr>
          <w:rFonts w:ascii="ＭＳ 明朝" w:hAnsi="ＭＳ 明朝" w:hint="eastAsia"/>
          <w:szCs w:val="21"/>
        </w:rPr>
        <w:t>とさせて頂きます。</w:t>
      </w:r>
    </w:p>
    <w:p w:rsidR="007577ED" w:rsidRDefault="007577ED" w:rsidP="000A07E6">
      <w:pPr>
        <w:numPr>
          <w:ilvl w:val="0"/>
          <w:numId w:val="13"/>
        </w:numPr>
        <w:rPr>
          <w:rFonts w:ascii="ＭＳ 明朝" w:hAnsi="ＭＳ 明朝"/>
          <w:szCs w:val="21"/>
        </w:rPr>
      </w:pPr>
      <w:r>
        <w:rPr>
          <w:rFonts w:ascii="ＭＳ 明朝" w:hAnsi="ＭＳ 明朝" w:hint="eastAsia"/>
          <w:szCs w:val="21"/>
        </w:rPr>
        <w:t>参加申込受付表、参加証等は発行いたしません。直接会場へお越し下さい。</w:t>
      </w:r>
    </w:p>
    <w:p w:rsidR="007577ED" w:rsidRDefault="007577ED" w:rsidP="000A07E6">
      <w:pPr>
        <w:ind w:left="1140"/>
        <w:rPr>
          <w:rFonts w:ascii="ＭＳ 明朝" w:hAnsi="ＭＳ 明朝"/>
          <w:szCs w:val="21"/>
        </w:rPr>
      </w:pPr>
      <w:r>
        <w:rPr>
          <w:rFonts w:ascii="ＭＳ 明朝" w:hAnsi="ＭＳ 明朝" w:hint="eastAsia"/>
          <w:szCs w:val="21"/>
        </w:rPr>
        <w:t>問題がある場合には、お電話等にて個別にご連絡を致します。</w:t>
      </w:r>
    </w:p>
    <w:p w:rsidR="007577ED" w:rsidRDefault="007577ED" w:rsidP="000A07E6">
      <w:pPr>
        <w:numPr>
          <w:ilvl w:val="0"/>
          <w:numId w:val="14"/>
        </w:numPr>
        <w:rPr>
          <w:rFonts w:ascii="ＭＳ 明朝" w:hAnsi="ＭＳ 明朝"/>
          <w:szCs w:val="21"/>
        </w:rPr>
      </w:pPr>
      <w:r>
        <w:rPr>
          <w:rFonts w:ascii="ＭＳ 明朝" w:hAnsi="ＭＳ 明朝" w:hint="eastAsia"/>
          <w:szCs w:val="21"/>
        </w:rPr>
        <w:t>セミナー当日にはお名刺をご持参下さいます様お願い申し上げます。</w:t>
      </w:r>
    </w:p>
    <w:p w:rsidR="007577ED" w:rsidRPr="00451327" w:rsidRDefault="008A3EE1" w:rsidP="000A07E6">
      <w:pPr>
        <w:rPr>
          <w:rFonts w:ascii="ＭＳ ゴシック" w:eastAsia="ＭＳ ゴシック" w:hAnsi="ＭＳ ゴシック"/>
          <w:szCs w:val="21"/>
        </w:rPr>
      </w:pPr>
      <w:r>
        <w:rPr>
          <w:rFonts w:ascii="ＭＳ ゴシック" w:eastAsia="ＭＳ ゴシック" w:hAnsi="ＭＳ ゴシック"/>
          <w:noProof/>
          <w:szCs w:val="21"/>
        </w:rPr>
        <w:pict>
          <v:rect id="_x0000_s1057" style="position:absolute;left:0;text-align:left;margin-left:46.7pt;margin-top:3pt;width:458.25pt;height:28.1pt;z-index:251660800">
            <v:stroke dashstyle="1 1"/>
            <v:textbox inset="5.85pt,.7pt,5.85pt,.7pt">
              <w:txbxContent>
                <w:p w:rsidR="007577ED" w:rsidRPr="005F6CCD" w:rsidRDefault="007577ED" w:rsidP="007577E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《お問合せ</w:t>
                  </w:r>
                  <w:r w:rsidRPr="005F6CCD">
                    <w:rPr>
                      <w:rFonts w:ascii="ＭＳ ゴシック" w:eastAsia="ＭＳ ゴシック" w:hAnsi="ＭＳ ゴシック" w:hint="eastAsia"/>
                      <w:szCs w:val="21"/>
                    </w:rPr>
                    <w:t>先》</w:t>
                  </w:r>
                  <w:r>
                    <w:rPr>
                      <w:rFonts w:ascii="ＭＳ ゴシック" w:eastAsia="ＭＳ ゴシック" w:hAnsi="ＭＳ ゴシック" w:hint="eastAsia"/>
                      <w:szCs w:val="21"/>
                    </w:rPr>
                    <w:t xml:space="preserve">　ビンズン省人民委員会・ベカメックス社</w:t>
                  </w:r>
                  <w:r w:rsidR="002B10E3">
                    <w:rPr>
                      <w:rFonts w:ascii="ＭＳ ゴシック" w:eastAsia="ＭＳ ゴシック" w:hAnsi="ＭＳ ゴシック" w:hint="eastAsia"/>
                      <w:szCs w:val="21"/>
                    </w:rPr>
                    <w:t>日本連絡事務所</w:t>
                  </w:r>
                  <w:r>
                    <w:rPr>
                      <w:rFonts w:ascii="ＭＳ ゴシック" w:eastAsia="ＭＳ ゴシック" w:hAnsi="ＭＳ ゴシック" w:hint="eastAsia"/>
                      <w:szCs w:val="21"/>
                    </w:rPr>
                    <w:t xml:space="preserve">　</w:t>
                  </w:r>
                  <w:r w:rsidRPr="005F6CCD">
                    <w:rPr>
                      <w:rFonts w:ascii="ＭＳ ゴシック" w:eastAsia="ＭＳ ゴシック" w:hAnsi="ＭＳ ゴシック" w:hint="eastAsia"/>
                      <w:szCs w:val="21"/>
                    </w:rPr>
                    <w:t>セミナー事務局</w:t>
                  </w:r>
                </w:p>
                <w:p w:rsidR="007577ED" w:rsidRPr="00EB56BD" w:rsidRDefault="002B10E3" w:rsidP="007577ED">
                  <w:pPr>
                    <w:spacing w:line="2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FAX 04-7157-2812</w:t>
                  </w:r>
                  <w:r w:rsidR="007577ED">
                    <w:rPr>
                      <w:rFonts w:ascii="ＭＳ ゴシック" w:eastAsia="ＭＳ ゴシック" w:hAnsi="ＭＳ ゴシック" w:hint="eastAsia"/>
                      <w:szCs w:val="21"/>
                    </w:rPr>
                    <w:t xml:space="preserve">　E-mail:</w:t>
                  </w:r>
                  <w:r w:rsidR="008A3EE1" w:rsidRPr="008A3EE1">
                    <w:t xml:space="preserve"> </w:t>
                  </w:r>
                  <w:hyperlink r:id="rId9" w:history="1">
                    <w:r w:rsidR="008A3EE1" w:rsidRPr="002734ED">
                      <w:rPr>
                        <w:rStyle w:val="a5"/>
                        <w:rFonts w:ascii="ＭＳ ゴシック" w:eastAsia="ＭＳ ゴシック" w:hAnsi="ＭＳ ゴシック"/>
                        <w:szCs w:val="21"/>
                      </w:rPr>
                      <w:t>uematsu@becamex.com.vn</w:t>
                    </w:r>
                  </w:hyperlink>
                  <w:r w:rsidR="008A3EE1">
                    <w:rPr>
                      <w:rFonts w:ascii="ＭＳ ゴシック" w:eastAsia="ＭＳ ゴシック" w:hAnsi="ＭＳ ゴシック" w:hint="eastAsia"/>
                      <w:szCs w:val="21"/>
                    </w:rPr>
                    <w:t xml:space="preserve">　</w:t>
                  </w:r>
                  <w:bookmarkStart w:id="0" w:name="_GoBack"/>
                  <w:bookmarkEnd w:id="0"/>
                </w:p>
              </w:txbxContent>
            </v:textbox>
          </v:rect>
        </w:pict>
      </w:r>
    </w:p>
    <w:p w:rsidR="007577ED" w:rsidRDefault="007577ED" w:rsidP="000A07E6">
      <w:pPr>
        <w:rPr>
          <w:rFonts w:ascii="ＭＳ ゴシック" w:eastAsia="ＭＳ ゴシック" w:hAnsi="ＭＳ ゴシック"/>
          <w:b/>
          <w:szCs w:val="21"/>
          <w:u w:val="single"/>
        </w:rPr>
      </w:pPr>
    </w:p>
    <w:p w:rsidR="007577ED" w:rsidRDefault="007577ED" w:rsidP="007577ED">
      <w:pPr>
        <w:spacing w:line="100" w:lineRule="exact"/>
        <w:rPr>
          <w:rFonts w:ascii="ＭＳ ゴシック" w:eastAsia="ＭＳ ゴシック" w:hAnsi="ＭＳ ゴシック"/>
          <w:b/>
          <w:szCs w:val="21"/>
          <w:u w:val="single"/>
        </w:rPr>
      </w:pPr>
    </w:p>
    <w:p w:rsidR="000A07E6" w:rsidRDefault="000A07E6" w:rsidP="007577ED">
      <w:pPr>
        <w:spacing w:line="100" w:lineRule="exact"/>
        <w:rPr>
          <w:rFonts w:ascii="ＭＳ ゴシック" w:eastAsia="ＭＳ ゴシック" w:hAnsi="ＭＳ ゴシック"/>
          <w:b/>
          <w:szCs w:val="21"/>
          <w:u w:val="single"/>
        </w:rPr>
      </w:pPr>
    </w:p>
    <w:p w:rsidR="000A07E6" w:rsidRDefault="000A07E6" w:rsidP="007577ED">
      <w:pPr>
        <w:spacing w:line="140" w:lineRule="exact"/>
        <w:rPr>
          <w:rFonts w:ascii="ＭＳ 明朝" w:hAnsi="ＭＳ 明朝"/>
          <w:szCs w:val="21"/>
        </w:rPr>
      </w:pPr>
    </w:p>
    <w:p w:rsidR="007577ED" w:rsidRPr="00B84476" w:rsidRDefault="007577ED" w:rsidP="007577ED">
      <w:pPr>
        <w:spacing w:line="140" w:lineRule="exact"/>
        <w:rPr>
          <w:rFonts w:ascii="ＭＳ 明朝" w:hAnsi="ＭＳ 明朝"/>
          <w:szCs w:val="21"/>
        </w:rPr>
      </w:pPr>
      <w:r>
        <w:rPr>
          <w:rFonts w:ascii="ＭＳ 明朝" w:hAnsi="ＭＳ 明朝" w:hint="eastAsia"/>
          <w:szCs w:val="21"/>
        </w:rPr>
        <w:t>-------------------------------------------------------------------------------------------------</w:t>
      </w:r>
    </w:p>
    <w:p w:rsidR="000A07E6" w:rsidRDefault="000A07E6" w:rsidP="007577ED">
      <w:pPr>
        <w:spacing w:line="300" w:lineRule="exact"/>
        <w:jc w:val="left"/>
        <w:rPr>
          <w:rFonts w:ascii="ＭＳ 明朝" w:hAnsi="ＭＳ 明朝"/>
          <w:b/>
          <w:sz w:val="28"/>
          <w:szCs w:val="28"/>
          <w:bdr w:val="single" w:sz="4" w:space="0" w:color="auto"/>
        </w:rPr>
      </w:pPr>
    </w:p>
    <w:p w:rsidR="007577ED" w:rsidRPr="00657777" w:rsidRDefault="007577ED" w:rsidP="007577ED">
      <w:pPr>
        <w:spacing w:line="300" w:lineRule="exact"/>
        <w:jc w:val="left"/>
        <w:rPr>
          <w:rFonts w:ascii="ＭＳ 明朝" w:hAnsi="ＭＳ 明朝"/>
          <w:b/>
          <w:sz w:val="28"/>
          <w:szCs w:val="28"/>
        </w:rPr>
      </w:pPr>
      <w:r w:rsidRPr="00967F8E">
        <w:rPr>
          <w:rFonts w:ascii="ＭＳ 明朝" w:hAnsi="ＭＳ 明朝" w:hint="eastAsia"/>
          <w:b/>
          <w:sz w:val="28"/>
          <w:szCs w:val="28"/>
          <w:bdr w:val="single" w:sz="4" w:space="0" w:color="auto"/>
        </w:rPr>
        <w:t>ＦＡＸ</w:t>
      </w:r>
      <w:r>
        <w:rPr>
          <w:rFonts w:ascii="ＭＳ 明朝" w:hAnsi="ＭＳ 明朝" w:hint="eastAsia"/>
          <w:b/>
          <w:sz w:val="28"/>
          <w:szCs w:val="28"/>
          <w:bdr w:val="single" w:sz="4" w:space="0" w:color="auto"/>
        </w:rPr>
        <w:t>送付先:</w:t>
      </w:r>
      <w:r w:rsidR="002B10E3">
        <w:rPr>
          <w:rFonts w:ascii="ＭＳ 明朝" w:hAnsi="ＭＳ 明朝" w:hint="eastAsia"/>
          <w:b/>
          <w:sz w:val="28"/>
          <w:szCs w:val="28"/>
          <w:bdr w:val="single" w:sz="4" w:space="0" w:color="auto"/>
        </w:rPr>
        <w:t>０４</w:t>
      </w:r>
      <w:r w:rsidRPr="00967F8E">
        <w:rPr>
          <w:rFonts w:ascii="ＭＳ 明朝" w:hAnsi="ＭＳ 明朝" w:hint="eastAsia"/>
          <w:b/>
          <w:sz w:val="28"/>
          <w:szCs w:val="28"/>
          <w:bdr w:val="single" w:sz="4" w:space="0" w:color="auto"/>
        </w:rPr>
        <w:t>-</w:t>
      </w:r>
      <w:r w:rsidR="002B10E3">
        <w:rPr>
          <w:rFonts w:ascii="ＭＳ 明朝" w:hAnsi="ＭＳ 明朝" w:hint="eastAsia"/>
          <w:b/>
          <w:sz w:val="28"/>
          <w:szCs w:val="28"/>
          <w:bdr w:val="single" w:sz="4" w:space="0" w:color="auto"/>
        </w:rPr>
        <w:t>７１５７</w:t>
      </w:r>
      <w:r w:rsidRPr="00967F8E">
        <w:rPr>
          <w:rFonts w:ascii="ＭＳ 明朝" w:hAnsi="ＭＳ 明朝" w:hint="eastAsia"/>
          <w:b/>
          <w:sz w:val="28"/>
          <w:szCs w:val="28"/>
          <w:bdr w:val="single" w:sz="4" w:space="0" w:color="auto"/>
        </w:rPr>
        <w:t>-</w:t>
      </w:r>
      <w:r w:rsidR="002B10E3">
        <w:rPr>
          <w:rFonts w:ascii="ＭＳ 明朝" w:hAnsi="ＭＳ 明朝" w:hint="eastAsia"/>
          <w:b/>
          <w:sz w:val="28"/>
          <w:szCs w:val="28"/>
          <w:bdr w:val="single" w:sz="4" w:space="0" w:color="auto"/>
        </w:rPr>
        <w:t>２８１２</w:t>
      </w:r>
      <w:r w:rsidRPr="00657777">
        <w:rPr>
          <w:rFonts w:ascii="ＭＳ 明朝" w:hAnsi="ＭＳ 明朝" w:hint="eastAsia"/>
          <w:b/>
          <w:sz w:val="28"/>
          <w:szCs w:val="28"/>
        </w:rPr>
        <w:t xml:space="preserve"> </w:t>
      </w:r>
      <w:r>
        <w:rPr>
          <w:rFonts w:ascii="ＭＳ 明朝" w:hAnsi="ＭＳ 明朝"/>
          <w:b/>
          <w:sz w:val="28"/>
          <w:szCs w:val="28"/>
        </w:rPr>
        <w:t xml:space="preserve"> </w:t>
      </w:r>
    </w:p>
    <w:p w:rsidR="007577ED" w:rsidRPr="00EB56BD" w:rsidRDefault="007577ED" w:rsidP="007577ED">
      <w:pPr>
        <w:jc w:val="center"/>
        <w:rPr>
          <w:rFonts w:ascii="ＭＳ ゴシック" w:eastAsia="ＭＳ ゴシック" w:hAnsi="ＭＳ ゴシック"/>
          <w:b/>
          <w:w w:val="150"/>
          <w:sz w:val="28"/>
          <w:szCs w:val="28"/>
        </w:rPr>
      </w:pPr>
      <w:r w:rsidRPr="00EB56BD">
        <w:rPr>
          <w:rFonts w:ascii="ＭＳ ゴシック" w:eastAsia="ＭＳ ゴシック" w:hAnsi="ＭＳ ゴシック" w:hint="eastAsia"/>
          <w:b/>
          <w:sz w:val="28"/>
          <w:szCs w:val="28"/>
        </w:rPr>
        <w:t>『</w:t>
      </w:r>
      <w:r w:rsidR="002B10E3">
        <w:rPr>
          <w:rFonts w:ascii="ＭＳ ゴシック" w:eastAsia="ＭＳ ゴシック" w:hAnsi="ＭＳ ゴシック" w:hint="eastAsia"/>
          <w:b/>
          <w:sz w:val="28"/>
          <w:szCs w:val="28"/>
        </w:rPr>
        <w:t>2015</w:t>
      </w:r>
      <w:r w:rsidRPr="00EB56BD">
        <w:rPr>
          <w:rFonts w:ascii="ＭＳ ゴシック" w:eastAsia="ＭＳ ゴシック" w:hAnsi="ＭＳ ゴシック" w:hint="eastAsia"/>
          <w:b/>
          <w:sz w:val="28"/>
          <w:szCs w:val="28"/>
        </w:rPr>
        <w:t>ベトナム南部ビンズン省投資環境セミナー』（大阪）参加申込書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8069"/>
      </w:tblGrid>
      <w:tr w:rsidR="007577ED" w:rsidTr="00A03A5A">
        <w:trPr>
          <w:trHeight w:val="916"/>
          <w:jc w:val="center"/>
        </w:trPr>
        <w:tc>
          <w:tcPr>
            <w:tcW w:w="2099" w:type="dxa"/>
            <w:tcBorders>
              <w:top w:val="single" w:sz="12" w:space="0" w:color="auto"/>
              <w:left w:val="single" w:sz="12" w:space="0" w:color="auto"/>
            </w:tcBorders>
            <w:vAlign w:val="center"/>
          </w:tcPr>
          <w:p w:rsidR="007577ED" w:rsidRDefault="007577ED" w:rsidP="00A03A5A">
            <w:pPr>
              <w:pStyle w:val="a6"/>
              <w:tabs>
                <w:tab w:val="clear" w:pos="4252"/>
                <w:tab w:val="clear" w:pos="8504"/>
              </w:tabs>
              <w:snapToGrid/>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出席者ご芳名</w:t>
            </w:r>
          </w:p>
          <w:p w:rsidR="007577ED" w:rsidRDefault="007577ED" w:rsidP="00A03A5A">
            <w:pPr>
              <w:jc w:val="center"/>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（複数ご記入可）</w:t>
            </w:r>
          </w:p>
        </w:tc>
        <w:tc>
          <w:tcPr>
            <w:tcW w:w="8069" w:type="dxa"/>
            <w:tcBorders>
              <w:top w:val="single" w:sz="12" w:space="0" w:color="auto"/>
              <w:right w:val="single" w:sz="12" w:space="0" w:color="auto"/>
            </w:tcBorders>
            <w:vAlign w:val="bottom"/>
          </w:tcPr>
          <w:p w:rsidR="007577ED" w:rsidRDefault="007577ED" w:rsidP="00A03A5A">
            <w:pPr>
              <w:ind w:right="200"/>
              <w:jc w:val="right"/>
              <w:rPr>
                <w:rFonts w:ascii="ＭＳ Ｐゴシック" w:eastAsia="ＭＳ Ｐゴシック" w:hAnsi="ＭＳ Ｐゴシック"/>
                <w:sz w:val="20"/>
                <w:szCs w:val="16"/>
              </w:rPr>
            </w:pPr>
            <w:r>
              <w:rPr>
                <w:rFonts w:ascii="ＭＳ Ｐゴシック" w:eastAsia="ＭＳ Ｐゴシック" w:hAnsi="ＭＳ Ｐゴシック" w:hint="eastAsia"/>
                <w:sz w:val="20"/>
                <w:szCs w:val="16"/>
              </w:rPr>
              <w:t>（　　 　　名参加）</w:t>
            </w:r>
          </w:p>
        </w:tc>
      </w:tr>
      <w:tr w:rsidR="007577ED" w:rsidTr="00A03A5A">
        <w:trPr>
          <w:trHeight w:val="693"/>
          <w:jc w:val="center"/>
        </w:trPr>
        <w:tc>
          <w:tcPr>
            <w:tcW w:w="2099" w:type="dxa"/>
            <w:tcBorders>
              <w:left w:val="single" w:sz="12" w:space="0" w:color="auto"/>
            </w:tcBorders>
            <w:vAlign w:val="center"/>
          </w:tcPr>
          <w:p w:rsidR="007577ED" w:rsidRDefault="007577ED" w:rsidP="00A03A5A">
            <w:pPr>
              <w:pStyle w:val="a6"/>
              <w:tabs>
                <w:tab w:val="clear" w:pos="4252"/>
                <w:tab w:val="clear" w:pos="8504"/>
              </w:tabs>
              <w:snapToGrid/>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会　社　・　団　体　名</w:t>
            </w:r>
          </w:p>
        </w:tc>
        <w:tc>
          <w:tcPr>
            <w:tcW w:w="8069" w:type="dxa"/>
            <w:tcBorders>
              <w:right w:val="single" w:sz="12" w:space="0" w:color="auto"/>
            </w:tcBorders>
          </w:tcPr>
          <w:p w:rsidR="007577ED" w:rsidRDefault="007577ED" w:rsidP="00A03A5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r>
      <w:tr w:rsidR="007577ED" w:rsidTr="00A03A5A">
        <w:trPr>
          <w:trHeight w:val="704"/>
          <w:jc w:val="center"/>
        </w:trPr>
        <w:tc>
          <w:tcPr>
            <w:tcW w:w="2099" w:type="dxa"/>
            <w:tcBorders>
              <w:left w:val="single" w:sz="12" w:space="0" w:color="auto"/>
            </w:tcBorders>
            <w:vAlign w:val="center"/>
          </w:tcPr>
          <w:p w:rsidR="007577ED" w:rsidRDefault="007577ED" w:rsidP="00A03A5A">
            <w:pPr>
              <w:pStyle w:val="a6"/>
              <w:tabs>
                <w:tab w:val="clear" w:pos="4252"/>
                <w:tab w:val="clear" w:pos="8504"/>
              </w:tabs>
              <w:snapToGrid/>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住　　　　所</w:t>
            </w:r>
          </w:p>
        </w:tc>
        <w:tc>
          <w:tcPr>
            <w:tcW w:w="8069" w:type="dxa"/>
            <w:tcBorders>
              <w:right w:val="single" w:sz="12" w:space="0" w:color="auto"/>
            </w:tcBorders>
          </w:tcPr>
          <w:p w:rsidR="007577ED" w:rsidRDefault="007577ED" w:rsidP="00A03A5A">
            <w:pPr>
              <w:pStyle w:val="a6"/>
              <w:tabs>
                <w:tab w:val="clear" w:pos="4252"/>
                <w:tab w:val="clear" w:pos="8504"/>
              </w:tabs>
              <w:snapToGrid/>
              <w:rPr>
                <w:rFonts w:ascii="ＭＳ Ｐゴシック" w:eastAsia="ＭＳ Ｐゴシック" w:hAnsi="ＭＳ Ｐゴシック"/>
                <w:szCs w:val="16"/>
              </w:rPr>
            </w:pPr>
            <w:r>
              <w:rPr>
                <w:rFonts w:ascii="ＭＳ Ｐゴシック" w:eastAsia="ＭＳ Ｐゴシック" w:hAnsi="ＭＳ Ｐゴシック" w:hint="eastAsia"/>
                <w:szCs w:val="16"/>
              </w:rPr>
              <w:t>〒</w:t>
            </w:r>
          </w:p>
          <w:p w:rsidR="007577ED" w:rsidRDefault="007577ED" w:rsidP="00A03A5A">
            <w:pPr>
              <w:pStyle w:val="a6"/>
              <w:tabs>
                <w:tab w:val="clear" w:pos="4252"/>
                <w:tab w:val="clear" w:pos="8504"/>
              </w:tabs>
              <w:snapToGrid/>
              <w:rPr>
                <w:rFonts w:ascii="ＭＳ Ｐゴシック" w:eastAsia="ＭＳ Ｐゴシック" w:hAnsi="ＭＳ Ｐゴシック"/>
                <w:szCs w:val="16"/>
              </w:rPr>
            </w:pPr>
          </w:p>
        </w:tc>
      </w:tr>
      <w:tr w:rsidR="007577ED" w:rsidTr="00A03A5A">
        <w:trPr>
          <w:trHeight w:val="994"/>
          <w:jc w:val="center"/>
        </w:trPr>
        <w:tc>
          <w:tcPr>
            <w:tcW w:w="2099" w:type="dxa"/>
            <w:tcBorders>
              <w:left w:val="single" w:sz="12" w:space="0" w:color="auto"/>
            </w:tcBorders>
            <w:vAlign w:val="center"/>
          </w:tcPr>
          <w:p w:rsidR="007577ED" w:rsidRDefault="007577ED" w:rsidP="00A03A5A">
            <w:pPr>
              <w:pStyle w:val="a6"/>
              <w:tabs>
                <w:tab w:val="clear" w:pos="4252"/>
                <w:tab w:val="clear" w:pos="8504"/>
              </w:tabs>
              <w:snapToGrid/>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TEL /FAX /Mail</w:t>
            </w:r>
          </w:p>
        </w:tc>
        <w:tc>
          <w:tcPr>
            <w:tcW w:w="8069" w:type="dxa"/>
            <w:tcBorders>
              <w:right w:val="single" w:sz="12" w:space="0" w:color="auto"/>
            </w:tcBorders>
            <w:vAlign w:val="center"/>
          </w:tcPr>
          <w:p w:rsidR="007577ED" w:rsidRDefault="007577ED" w:rsidP="00A03A5A">
            <w:pPr>
              <w:pStyle w:val="a6"/>
              <w:rPr>
                <w:rFonts w:ascii="ＭＳ Ｐゴシック" w:eastAsia="ＭＳ Ｐゴシック" w:hAnsi="ＭＳ Ｐゴシック"/>
                <w:szCs w:val="16"/>
              </w:rPr>
            </w:pPr>
            <w:r>
              <w:rPr>
                <w:rFonts w:ascii="ＭＳ Ｐゴシック" w:eastAsia="ＭＳ Ｐゴシック" w:hAnsi="ＭＳ Ｐゴシック" w:hint="eastAsia"/>
                <w:szCs w:val="16"/>
              </w:rPr>
              <w:t>TEL：　　　　　―　　　　　　　―　　　　　　　　　FAX：　　　　　　―　　　　　　　―</w:t>
            </w:r>
          </w:p>
          <w:p w:rsidR="007577ED" w:rsidRDefault="007577ED" w:rsidP="00A03A5A">
            <w:pPr>
              <w:pStyle w:val="a6"/>
              <w:spacing w:line="200" w:lineRule="exact"/>
              <w:rPr>
                <w:rFonts w:ascii="ＭＳ Ｐゴシック" w:eastAsia="ＭＳ Ｐゴシック" w:hAnsi="ＭＳ Ｐゴシック"/>
                <w:szCs w:val="16"/>
              </w:rPr>
            </w:pPr>
          </w:p>
          <w:p w:rsidR="007577ED" w:rsidRDefault="007577ED" w:rsidP="00A03A5A">
            <w:pPr>
              <w:pStyle w:val="a6"/>
              <w:rPr>
                <w:rFonts w:ascii="ＭＳ Ｐゴシック" w:eastAsia="ＭＳ Ｐゴシック" w:hAnsi="ＭＳ Ｐゴシック"/>
                <w:szCs w:val="16"/>
              </w:rPr>
            </w:pPr>
            <w:r>
              <w:rPr>
                <w:rFonts w:ascii="ＭＳ Ｐゴシック" w:eastAsia="ＭＳ Ｐゴシック" w:hAnsi="ＭＳ Ｐゴシック" w:hint="eastAsia"/>
                <w:szCs w:val="16"/>
              </w:rPr>
              <w:t>E-mail：</w:t>
            </w:r>
          </w:p>
        </w:tc>
      </w:tr>
      <w:tr w:rsidR="007577ED" w:rsidTr="008A3EE1">
        <w:trPr>
          <w:trHeight w:val="4350"/>
          <w:jc w:val="center"/>
        </w:trPr>
        <w:tc>
          <w:tcPr>
            <w:tcW w:w="2099" w:type="dxa"/>
            <w:tcBorders>
              <w:left w:val="single" w:sz="12" w:space="0" w:color="auto"/>
              <w:bottom w:val="single" w:sz="12" w:space="0" w:color="auto"/>
            </w:tcBorders>
            <w:vAlign w:val="center"/>
          </w:tcPr>
          <w:p w:rsidR="007577ED" w:rsidRDefault="007577ED" w:rsidP="00A03A5A">
            <w:pPr>
              <w:pStyle w:val="a6"/>
              <w:tabs>
                <w:tab w:val="clear" w:pos="4252"/>
                <w:tab w:val="clear" w:pos="8504"/>
              </w:tabs>
              <w:snapToGrid/>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ご質問/ご相談内容</w:t>
            </w:r>
          </w:p>
        </w:tc>
        <w:tc>
          <w:tcPr>
            <w:tcW w:w="8069" w:type="dxa"/>
            <w:tcBorders>
              <w:bottom w:val="single" w:sz="12" w:space="0" w:color="auto"/>
              <w:right w:val="single" w:sz="12" w:space="0" w:color="auto"/>
            </w:tcBorders>
          </w:tcPr>
          <w:p w:rsidR="007577ED" w:rsidRDefault="007577ED" w:rsidP="00A03A5A">
            <w:pPr>
              <w:pStyle w:val="a6"/>
              <w:rPr>
                <w:rFonts w:ascii="ＭＳ Ｐゴシック" w:eastAsia="ＭＳ Ｐゴシック" w:hAnsi="ＭＳ Ｐゴシック"/>
                <w:szCs w:val="16"/>
              </w:rPr>
            </w:pPr>
          </w:p>
          <w:p w:rsidR="007577ED" w:rsidRPr="008A3EE1" w:rsidRDefault="008A3EE1" w:rsidP="00A03A5A">
            <w:pPr>
              <w:pStyle w:val="a6"/>
              <w:rPr>
                <w:rFonts w:ascii="ＭＳ Ｐゴシック" w:eastAsia="ＭＳ Ｐゴシック" w:hAnsi="ＭＳ Ｐゴシック"/>
                <w:b/>
                <w:sz w:val="20"/>
                <w:szCs w:val="20"/>
              </w:rPr>
            </w:pPr>
            <w:r w:rsidRPr="008A3EE1">
              <w:rPr>
                <w:rFonts w:ascii="ＭＳ Ｐゴシック" w:eastAsia="ＭＳ Ｐゴシック" w:hAnsi="ＭＳ Ｐゴシック" w:hint="eastAsia"/>
                <w:b/>
                <w:sz w:val="20"/>
                <w:szCs w:val="20"/>
              </w:rPr>
              <w:t>※本セミナーとは別途、個別のご質問等にお答えする「勉強会」を午前10：00～開催しています。ご希望の方はベカメックス社・植松</w:t>
            </w:r>
            <w:hyperlink r:id="rId10" w:history="1">
              <w:r w:rsidRPr="008A3EE1">
                <w:rPr>
                  <w:rStyle w:val="a5"/>
                  <w:rFonts w:ascii="ＭＳ ゴシック" w:eastAsia="ＭＳ ゴシック" w:hAnsi="ＭＳ ゴシック"/>
                  <w:b/>
                  <w:sz w:val="20"/>
                  <w:szCs w:val="20"/>
                </w:rPr>
                <w:t>uematsu@becamex.com.vn</w:t>
              </w:r>
            </w:hyperlink>
            <w:r w:rsidRPr="008A3EE1">
              <w:rPr>
                <w:rFonts w:ascii="ＭＳ ゴシック" w:eastAsia="ＭＳ ゴシック" w:hAnsi="ＭＳ ゴシック" w:hint="eastAsia"/>
                <w:b/>
                <w:sz w:val="20"/>
                <w:szCs w:val="20"/>
              </w:rPr>
              <w:t>までご連絡下さい。</w:t>
            </w:r>
            <w:r w:rsidRPr="008A3EE1">
              <w:rPr>
                <w:rFonts w:ascii="ＭＳ ゴシック" w:eastAsia="ＭＳ ゴシック" w:hAnsi="ＭＳ ゴシック" w:hint="eastAsia"/>
                <w:b/>
                <w:sz w:val="20"/>
                <w:szCs w:val="20"/>
              </w:rPr>
              <w:t xml:space="preserve">　</w:t>
            </w:r>
          </w:p>
          <w:p w:rsidR="007577ED" w:rsidRDefault="007577ED" w:rsidP="00A03A5A">
            <w:pPr>
              <w:pStyle w:val="a6"/>
              <w:rPr>
                <w:rFonts w:ascii="ＭＳ Ｐゴシック" w:eastAsia="ＭＳ Ｐゴシック" w:hAnsi="ＭＳ Ｐゴシック"/>
                <w:szCs w:val="16"/>
              </w:rPr>
            </w:pPr>
          </w:p>
          <w:p w:rsidR="007577ED" w:rsidRDefault="007577ED" w:rsidP="00A03A5A">
            <w:pPr>
              <w:pStyle w:val="a6"/>
              <w:rPr>
                <w:rFonts w:ascii="ＭＳ Ｐゴシック" w:eastAsia="ＭＳ Ｐゴシック" w:hAnsi="ＭＳ Ｐゴシック"/>
                <w:szCs w:val="16"/>
              </w:rPr>
            </w:pPr>
          </w:p>
          <w:p w:rsidR="007577ED" w:rsidRDefault="007577ED" w:rsidP="00A03A5A">
            <w:pPr>
              <w:pStyle w:val="a6"/>
              <w:rPr>
                <w:rFonts w:ascii="ＭＳ Ｐゴシック" w:eastAsia="ＭＳ Ｐゴシック" w:hAnsi="ＭＳ Ｐゴシック"/>
                <w:szCs w:val="16"/>
              </w:rPr>
            </w:pPr>
          </w:p>
          <w:p w:rsidR="007577ED" w:rsidRDefault="007577ED" w:rsidP="00A03A5A">
            <w:pPr>
              <w:pStyle w:val="a6"/>
              <w:rPr>
                <w:rFonts w:ascii="ＭＳ Ｐゴシック" w:eastAsia="ＭＳ Ｐゴシック" w:hAnsi="ＭＳ Ｐゴシック"/>
                <w:szCs w:val="16"/>
              </w:rPr>
            </w:pPr>
          </w:p>
          <w:p w:rsidR="008A3EE1" w:rsidRDefault="008A3EE1" w:rsidP="00A03A5A">
            <w:pPr>
              <w:pStyle w:val="a6"/>
              <w:rPr>
                <w:rFonts w:ascii="ＭＳ Ｐゴシック" w:eastAsia="ＭＳ Ｐゴシック" w:hAnsi="ＭＳ Ｐゴシック" w:hint="eastAsia"/>
                <w:szCs w:val="16"/>
              </w:rPr>
            </w:pPr>
          </w:p>
        </w:tc>
      </w:tr>
    </w:tbl>
    <w:p w:rsidR="007577ED" w:rsidRDefault="007577ED" w:rsidP="007577ED">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【個人情報の取り扱いについて】</w:t>
      </w:r>
    </w:p>
    <w:p w:rsidR="007577ED" w:rsidRPr="009D1A7A" w:rsidRDefault="007577ED" w:rsidP="007577ED">
      <w:pPr>
        <w:spacing w:line="200" w:lineRule="exact"/>
        <w:ind w:leftChars="200" w:left="620" w:hangingChars="100" w:hanging="200"/>
        <w:rPr>
          <w:rFonts w:ascii="ＭＳ 明朝" w:hAnsi="ＭＳ 明朝"/>
          <w:sz w:val="16"/>
          <w:szCs w:val="16"/>
        </w:rPr>
      </w:pPr>
      <w:r w:rsidRPr="00967F8E">
        <w:rPr>
          <w:rFonts w:ascii="ＭＳ ゴシック" w:eastAsia="ＭＳ ゴシック" w:hAnsi="ＭＳ ゴシック" w:hint="eastAsia"/>
          <w:sz w:val="20"/>
          <w:szCs w:val="20"/>
        </w:rPr>
        <w:t>※</w:t>
      </w:r>
      <w:r w:rsidRPr="00292C99">
        <w:rPr>
          <w:rFonts w:ascii="ＭＳ ゴシック" w:eastAsia="ＭＳ ゴシック" w:hAnsi="ＭＳ ゴシック" w:hint="eastAsia"/>
          <w:sz w:val="20"/>
          <w:szCs w:val="20"/>
        </w:rPr>
        <w:t>ご記入頂いた情報は、</w:t>
      </w:r>
      <w:r>
        <w:rPr>
          <w:rFonts w:ascii="ＭＳ ゴシック" w:eastAsia="ＭＳ ゴシック" w:hAnsi="ＭＳ ゴシック" w:hint="eastAsia"/>
          <w:sz w:val="20"/>
          <w:szCs w:val="20"/>
        </w:rPr>
        <w:t>主催・共催団体</w:t>
      </w:r>
      <w:r w:rsidRPr="00292C99">
        <w:rPr>
          <w:rFonts w:ascii="ＭＳ ゴシック" w:eastAsia="ＭＳ ゴシック" w:hAnsi="ＭＳ ゴシック" w:hint="eastAsia"/>
          <w:sz w:val="20"/>
          <w:szCs w:val="20"/>
        </w:rPr>
        <w:t>からの各種連絡・情報提供</w:t>
      </w:r>
      <w:r>
        <w:rPr>
          <w:rFonts w:ascii="ＭＳ ゴシック" w:eastAsia="ＭＳ ゴシック" w:hAnsi="ＭＳ ゴシック" w:hint="eastAsia"/>
          <w:sz w:val="20"/>
          <w:szCs w:val="20"/>
        </w:rPr>
        <w:t>(E</w:t>
      </w:r>
      <w:r w:rsidRPr="00292C99">
        <w:rPr>
          <w:rFonts w:ascii="ＭＳ ゴシック" w:eastAsia="ＭＳ ゴシック" w:hAnsi="ＭＳ ゴシック" w:hint="eastAsia"/>
          <w:sz w:val="20"/>
          <w:szCs w:val="20"/>
        </w:rPr>
        <w:t>メールによる事業案内を含む)のために利用</w:t>
      </w:r>
      <w:r>
        <w:rPr>
          <w:rFonts w:ascii="ＭＳ ゴシック" w:eastAsia="ＭＳ ゴシック" w:hAnsi="ＭＳ ゴシック" w:hint="eastAsia"/>
          <w:sz w:val="20"/>
          <w:szCs w:val="20"/>
        </w:rPr>
        <w:t>させていただきます</w:t>
      </w:r>
      <w:r w:rsidRPr="00292C99">
        <w:rPr>
          <w:rFonts w:ascii="ＭＳ ゴシック" w:eastAsia="ＭＳ ゴシック" w:hAnsi="ＭＳ ゴシック" w:hint="eastAsia"/>
          <w:sz w:val="20"/>
          <w:szCs w:val="20"/>
        </w:rPr>
        <w:t>ほか、講師には参加者名簿としてお渡しします。</w:t>
      </w:r>
    </w:p>
    <w:p w:rsidR="006A46E5" w:rsidRPr="007577ED" w:rsidRDefault="006A46E5">
      <w:pPr>
        <w:ind w:left="720"/>
        <w:rPr>
          <w:rFonts w:ascii="ＭＳ 明朝" w:hAnsi="ＭＳ 明朝"/>
          <w:szCs w:val="21"/>
        </w:rPr>
      </w:pPr>
    </w:p>
    <w:sectPr w:rsidR="006A46E5" w:rsidRPr="007577ED" w:rsidSect="0069629C">
      <w:headerReference w:type="default" r:id="rId11"/>
      <w:pgSz w:w="11906" w:h="16838" w:code="9"/>
      <w:pgMar w:top="737" w:right="851" w:bottom="737" w:left="851" w:header="567"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DD" w:rsidRDefault="006F45DD">
      <w:r>
        <w:separator/>
      </w:r>
    </w:p>
  </w:endnote>
  <w:endnote w:type="continuationSeparator" w:id="0">
    <w:p w:rsidR="006F45DD" w:rsidRDefault="006F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Britannic Bold">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DD" w:rsidRDefault="006F45DD">
      <w:r>
        <w:separator/>
      </w:r>
    </w:p>
  </w:footnote>
  <w:footnote w:type="continuationSeparator" w:id="0">
    <w:p w:rsidR="006F45DD" w:rsidRDefault="006F4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95" w:rsidRDefault="009F5095">
    <w:pPr>
      <w:pStyle w:val="a6"/>
      <w:jc w:val="center"/>
      <w:rPr>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0058"/>
    <w:multiLevelType w:val="hybridMultilevel"/>
    <w:tmpl w:val="C876F716"/>
    <w:lvl w:ilvl="0" w:tplc="CA1E98AC">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36"/>
    <w:multiLevelType w:val="hybridMultilevel"/>
    <w:tmpl w:val="EA123A14"/>
    <w:lvl w:ilvl="0" w:tplc="8BBC182E">
      <w:numFmt w:val="bullet"/>
      <w:lvlText w:val="◆"/>
      <w:lvlJc w:val="left"/>
      <w:pPr>
        <w:tabs>
          <w:tab w:val="num" w:pos="1365"/>
        </w:tabs>
        <w:ind w:left="1365" w:hanging="405"/>
      </w:pPr>
      <w:rPr>
        <w:rFonts w:ascii="HGPｺﾞｼｯｸM" w:eastAsia="HGPｺﾞｼｯｸM" w:hAnsi="Britannic Bold"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1FB81125"/>
    <w:multiLevelType w:val="hybridMultilevel"/>
    <w:tmpl w:val="16C8406C"/>
    <w:lvl w:ilvl="0" w:tplc="739C902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86863B8"/>
    <w:multiLevelType w:val="multilevel"/>
    <w:tmpl w:val="9228AD22"/>
    <w:lvl w:ilvl="0">
      <w:start w:val="1"/>
      <w:numFmt w:val="decimalFullWidth"/>
      <w:lvlText w:val="%1．"/>
      <w:lvlJc w:val="left"/>
      <w:pPr>
        <w:tabs>
          <w:tab w:val="num" w:pos="1140"/>
        </w:tabs>
        <w:ind w:left="1140" w:hanging="420"/>
      </w:pPr>
      <w:rPr>
        <w:rFonts w:hint="eastAsia"/>
        <w:sz w:val="21"/>
        <w:szCs w:val="21"/>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4">
    <w:nsid w:val="34E333F6"/>
    <w:multiLevelType w:val="hybridMultilevel"/>
    <w:tmpl w:val="B644E900"/>
    <w:lvl w:ilvl="0" w:tplc="5D867638">
      <w:numFmt w:val="bullet"/>
      <w:lvlText w:val="○"/>
      <w:lvlJc w:val="left"/>
      <w:pPr>
        <w:tabs>
          <w:tab w:val="num" w:pos="2730"/>
        </w:tabs>
        <w:ind w:left="2730" w:hanging="12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3ADA0F39"/>
    <w:multiLevelType w:val="hybridMultilevel"/>
    <w:tmpl w:val="E58CE28C"/>
    <w:lvl w:ilvl="0" w:tplc="EA044F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A859C8"/>
    <w:multiLevelType w:val="hybridMultilevel"/>
    <w:tmpl w:val="FB8238EA"/>
    <w:lvl w:ilvl="0" w:tplc="53B47A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3123BAF"/>
    <w:multiLevelType w:val="multilevel"/>
    <w:tmpl w:val="C876F716"/>
    <w:lvl w:ilvl="0">
      <w:numFmt w:val="bullet"/>
      <w:lvlText w:val="☐"/>
      <w:lvlJc w:val="left"/>
      <w:pPr>
        <w:tabs>
          <w:tab w:val="num" w:pos="1080"/>
        </w:tabs>
        <w:ind w:left="108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492D0461"/>
    <w:multiLevelType w:val="hybridMultilevel"/>
    <w:tmpl w:val="E8082A00"/>
    <w:lvl w:ilvl="0" w:tplc="B0D690F8">
      <w:start w:val="3"/>
      <w:numFmt w:val="decimalFullWidth"/>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4B8B66A8"/>
    <w:multiLevelType w:val="hybridMultilevel"/>
    <w:tmpl w:val="D8FAABE4"/>
    <w:lvl w:ilvl="0" w:tplc="DB1C7A3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DDC2765"/>
    <w:multiLevelType w:val="hybridMultilevel"/>
    <w:tmpl w:val="E2CEB94E"/>
    <w:lvl w:ilvl="0" w:tplc="037ADDBA">
      <w:numFmt w:val="bullet"/>
      <w:lvlText w:val="●"/>
      <w:lvlJc w:val="left"/>
      <w:pPr>
        <w:tabs>
          <w:tab w:val="num" w:pos="680"/>
        </w:tabs>
        <w:ind w:left="680" w:hanging="360"/>
      </w:pPr>
      <w:rPr>
        <w:rFonts w:ascii="ＭＳ 明朝" w:eastAsia="ＭＳ 明朝" w:hAnsi="ＭＳ 明朝" w:cs="Times New Roman" w:hint="eastAsia"/>
      </w:rPr>
    </w:lvl>
    <w:lvl w:ilvl="1" w:tplc="0409000B" w:tentative="1">
      <w:start w:val="1"/>
      <w:numFmt w:val="bullet"/>
      <w:lvlText w:val=""/>
      <w:lvlJc w:val="left"/>
      <w:pPr>
        <w:tabs>
          <w:tab w:val="num" w:pos="1160"/>
        </w:tabs>
        <w:ind w:left="1160" w:hanging="420"/>
      </w:pPr>
      <w:rPr>
        <w:rFonts w:ascii="Wingdings" w:hAnsi="Wingdings" w:hint="default"/>
      </w:rPr>
    </w:lvl>
    <w:lvl w:ilvl="2" w:tplc="0409000D"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B" w:tentative="1">
      <w:start w:val="1"/>
      <w:numFmt w:val="bullet"/>
      <w:lvlText w:val=""/>
      <w:lvlJc w:val="left"/>
      <w:pPr>
        <w:tabs>
          <w:tab w:val="num" w:pos="2420"/>
        </w:tabs>
        <w:ind w:left="2420" w:hanging="420"/>
      </w:pPr>
      <w:rPr>
        <w:rFonts w:ascii="Wingdings" w:hAnsi="Wingdings" w:hint="default"/>
      </w:rPr>
    </w:lvl>
    <w:lvl w:ilvl="5" w:tplc="0409000D"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B" w:tentative="1">
      <w:start w:val="1"/>
      <w:numFmt w:val="bullet"/>
      <w:lvlText w:val=""/>
      <w:lvlJc w:val="left"/>
      <w:pPr>
        <w:tabs>
          <w:tab w:val="num" w:pos="3680"/>
        </w:tabs>
        <w:ind w:left="3680" w:hanging="420"/>
      </w:pPr>
      <w:rPr>
        <w:rFonts w:ascii="Wingdings" w:hAnsi="Wingdings" w:hint="default"/>
      </w:rPr>
    </w:lvl>
    <w:lvl w:ilvl="8" w:tplc="0409000D" w:tentative="1">
      <w:start w:val="1"/>
      <w:numFmt w:val="bullet"/>
      <w:lvlText w:val=""/>
      <w:lvlJc w:val="left"/>
      <w:pPr>
        <w:tabs>
          <w:tab w:val="num" w:pos="4100"/>
        </w:tabs>
        <w:ind w:left="4100" w:hanging="420"/>
      </w:pPr>
      <w:rPr>
        <w:rFonts w:ascii="Wingdings" w:hAnsi="Wingdings" w:hint="default"/>
      </w:rPr>
    </w:lvl>
  </w:abstractNum>
  <w:abstractNum w:abstractNumId="11">
    <w:nsid w:val="4F2D3540"/>
    <w:multiLevelType w:val="hybridMultilevel"/>
    <w:tmpl w:val="80A6FEB6"/>
    <w:lvl w:ilvl="0" w:tplc="B90814CE">
      <w:numFmt w:val="bullet"/>
      <w:lvlText w:val="＊"/>
      <w:lvlJc w:val="left"/>
      <w:pPr>
        <w:tabs>
          <w:tab w:val="num" w:pos="5585"/>
        </w:tabs>
        <w:ind w:left="55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6065"/>
        </w:tabs>
        <w:ind w:left="6065" w:hanging="420"/>
      </w:pPr>
      <w:rPr>
        <w:rFonts w:ascii="Wingdings" w:hAnsi="Wingdings" w:hint="default"/>
      </w:rPr>
    </w:lvl>
    <w:lvl w:ilvl="2" w:tplc="0409000D" w:tentative="1">
      <w:start w:val="1"/>
      <w:numFmt w:val="bullet"/>
      <w:lvlText w:val=""/>
      <w:lvlJc w:val="left"/>
      <w:pPr>
        <w:tabs>
          <w:tab w:val="num" w:pos="6485"/>
        </w:tabs>
        <w:ind w:left="6485" w:hanging="420"/>
      </w:pPr>
      <w:rPr>
        <w:rFonts w:ascii="Wingdings" w:hAnsi="Wingdings" w:hint="default"/>
      </w:rPr>
    </w:lvl>
    <w:lvl w:ilvl="3" w:tplc="04090001" w:tentative="1">
      <w:start w:val="1"/>
      <w:numFmt w:val="bullet"/>
      <w:lvlText w:val=""/>
      <w:lvlJc w:val="left"/>
      <w:pPr>
        <w:tabs>
          <w:tab w:val="num" w:pos="6905"/>
        </w:tabs>
        <w:ind w:left="6905" w:hanging="420"/>
      </w:pPr>
      <w:rPr>
        <w:rFonts w:ascii="Wingdings" w:hAnsi="Wingdings" w:hint="default"/>
      </w:rPr>
    </w:lvl>
    <w:lvl w:ilvl="4" w:tplc="0409000B" w:tentative="1">
      <w:start w:val="1"/>
      <w:numFmt w:val="bullet"/>
      <w:lvlText w:val=""/>
      <w:lvlJc w:val="left"/>
      <w:pPr>
        <w:tabs>
          <w:tab w:val="num" w:pos="7325"/>
        </w:tabs>
        <w:ind w:left="7325" w:hanging="420"/>
      </w:pPr>
      <w:rPr>
        <w:rFonts w:ascii="Wingdings" w:hAnsi="Wingdings" w:hint="default"/>
      </w:rPr>
    </w:lvl>
    <w:lvl w:ilvl="5" w:tplc="0409000D" w:tentative="1">
      <w:start w:val="1"/>
      <w:numFmt w:val="bullet"/>
      <w:lvlText w:val=""/>
      <w:lvlJc w:val="left"/>
      <w:pPr>
        <w:tabs>
          <w:tab w:val="num" w:pos="7745"/>
        </w:tabs>
        <w:ind w:left="7745" w:hanging="420"/>
      </w:pPr>
      <w:rPr>
        <w:rFonts w:ascii="Wingdings" w:hAnsi="Wingdings" w:hint="default"/>
      </w:rPr>
    </w:lvl>
    <w:lvl w:ilvl="6" w:tplc="04090001" w:tentative="1">
      <w:start w:val="1"/>
      <w:numFmt w:val="bullet"/>
      <w:lvlText w:val=""/>
      <w:lvlJc w:val="left"/>
      <w:pPr>
        <w:tabs>
          <w:tab w:val="num" w:pos="8165"/>
        </w:tabs>
        <w:ind w:left="8165" w:hanging="420"/>
      </w:pPr>
      <w:rPr>
        <w:rFonts w:ascii="Wingdings" w:hAnsi="Wingdings" w:hint="default"/>
      </w:rPr>
    </w:lvl>
    <w:lvl w:ilvl="7" w:tplc="0409000B" w:tentative="1">
      <w:start w:val="1"/>
      <w:numFmt w:val="bullet"/>
      <w:lvlText w:val=""/>
      <w:lvlJc w:val="left"/>
      <w:pPr>
        <w:tabs>
          <w:tab w:val="num" w:pos="8585"/>
        </w:tabs>
        <w:ind w:left="8585" w:hanging="420"/>
      </w:pPr>
      <w:rPr>
        <w:rFonts w:ascii="Wingdings" w:hAnsi="Wingdings" w:hint="default"/>
      </w:rPr>
    </w:lvl>
    <w:lvl w:ilvl="8" w:tplc="0409000D" w:tentative="1">
      <w:start w:val="1"/>
      <w:numFmt w:val="bullet"/>
      <w:lvlText w:val=""/>
      <w:lvlJc w:val="left"/>
      <w:pPr>
        <w:tabs>
          <w:tab w:val="num" w:pos="9005"/>
        </w:tabs>
        <w:ind w:left="9005" w:hanging="420"/>
      </w:pPr>
      <w:rPr>
        <w:rFonts w:ascii="Wingdings" w:hAnsi="Wingdings" w:hint="default"/>
      </w:rPr>
    </w:lvl>
  </w:abstractNum>
  <w:abstractNum w:abstractNumId="12">
    <w:nsid w:val="55DC2561"/>
    <w:multiLevelType w:val="hybridMultilevel"/>
    <w:tmpl w:val="0F9E91EE"/>
    <w:lvl w:ilvl="0" w:tplc="0150D32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nsid w:val="581D1AEC"/>
    <w:multiLevelType w:val="hybridMultilevel"/>
    <w:tmpl w:val="03F414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80C5AD6"/>
    <w:multiLevelType w:val="multilevel"/>
    <w:tmpl w:val="9228AD22"/>
    <w:lvl w:ilvl="0">
      <w:start w:val="1"/>
      <w:numFmt w:val="decimalFullWidth"/>
      <w:lvlText w:val="%1．"/>
      <w:lvlJc w:val="left"/>
      <w:pPr>
        <w:tabs>
          <w:tab w:val="num" w:pos="1140"/>
        </w:tabs>
        <w:ind w:left="1140" w:hanging="420"/>
      </w:pPr>
      <w:rPr>
        <w:rFonts w:hint="eastAsia"/>
        <w:sz w:val="21"/>
        <w:szCs w:val="21"/>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5">
    <w:nsid w:val="709965D7"/>
    <w:multiLevelType w:val="hybridMultilevel"/>
    <w:tmpl w:val="D096B998"/>
    <w:lvl w:ilvl="0" w:tplc="4ED23A8E">
      <w:numFmt w:val="bullet"/>
      <w:lvlText w:val="＊"/>
      <w:lvlJc w:val="left"/>
      <w:pPr>
        <w:tabs>
          <w:tab w:val="num" w:pos="990"/>
        </w:tabs>
        <w:ind w:left="99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nsid w:val="770B45B2"/>
    <w:multiLevelType w:val="hybridMultilevel"/>
    <w:tmpl w:val="F4B8BE24"/>
    <w:lvl w:ilvl="0" w:tplc="0409000F">
      <w:start w:val="1"/>
      <w:numFmt w:val="decimal"/>
      <w:lvlText w:val="%1."/>
      <w:lvlJc w:val="left"/>
      <w:pPr>
        <w:tabs>
          <w:tab w:val="num" w:pos="1140"/>
        </w:tabs>
        <w:ind w:left="1140" w:hanging="420"/>
      </w:pPr>
      <w:rPr>
        <w:rFonts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nsid w:val="77B07BE0"/>
    <w:multiLevelType w:val="hybridMultilevel"/>
    <w:tmpl w:val="9228AD22"/>
    <w:lvl w:ilvl="0" w:tplc="888E4B64">
      <w:start w:val="1"/>
      <w:numFmt w:val="decimalFullWidth"/>
      <w:lvlText w:val="%1．"/>
      <w:lvlJc w:val="left"/>
      <w:pPr>
        <w:tabs>
          <w:tab w:val="num" w:pos="1140"/>
        </w:tabs>
        <w:ind w:left="1140" w:hanging="420"/>
      </w:pPr>
      <w:rPr>
        <w:rFonts w:hint="eastAsia"/>
        <w:sz w:val="21"/>
        <w:szCs w:val="21"/>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nsid w:val="781B6DC7"/>
    <w:multiLevelType w:val="hybridMultilevel"/>
    <w:tmpl w:val="13DE6826"/>
    <w:lvl w:ilvl="0" w:tplc="B6D6C938">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3"/>
  </w:num>
  <w:num w:numId="3">
    <w:abstractNumId w:val="4"/>
  </w:num>
  <w:num w:numId="4">
    <w:abstractNumId w:val="2"/>
  </w:num>
  <w:num w:numId="5">
    <w:abstractNumId w:val="18"/>
  </w:num>
  <w:num w:numId="6">
    <w:abstractNumId w:val="1"/>
  </w:num>
  <w:num w:numId="7">
    <w:abstractNumId w:val="6"/>
  </w:num>
  <w:num w:numId="8">
    <w:abstractNumId w:val="9"/>
  </w:num>
  <w:num w:numId="9">
    <w:abstractNumId w:val="10"/>
  </w:num>
  <w:num w:numId="10">
    <w:abstractNumId w:val="11"/>
  </w:num>
  <w:num w:numId="11">
    <w:abstractNumId w:val="12"/>
  </w:num>
  <w:num w:numId="12">
    <w:abstractNumId w:val="16"/>
  </w:num>
  <w:num w:numId="13">
    <w:abstractNumId w:val="17"/>
  </w:num>
  <w:num w:numId="14">
    <w:abstractNumId w:val="8"/>
  </w:num>
  <w:num w:numId="15">
    <w:abstractNumId w:val="15"/>
  </w:num>
  <w:num w:numId="16">
    <w:abstractNumId w:val="0"/>
  </w:num>
  <w:num w:numId="17">
    <w:abstractNumId w:val="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6FB6"/>
    <w:rsid w:val="00015638"/>
    <w:rsid w:val="00025233"/>
    <w:rsid w:val="000252EA"/>
    <w:rsid w:val="00030A34"/>
    <w:rsid w:val="00033E45"/>
    <w:rsid w:val="00051B15"/>
    <w:rsid w:val="0005729C"/>
    <w:rsid w:val="000647C0"/>
    <w:rsid w:val="0006493F"/>
    <w:rsid w:val="00065D16"/>
    <w:rsid w:val="0007354E"/>
    <w:rsid w:val="000739FB"/>
    <w:rsid w:val="0007798A"/>
    <w:rsid w:val="0008400E"/>
    <w:rsid w:val="000943A2"/>
    <w:rsid w:val="00096269"/>
    <w:rsid w:val="000A07E6"/>
    <w:rsid w:val="000A4086"/>
    <w:rsid w:val="000B06DA"/>
    <w:rsid w:val="000B2855"/>
    <w:rsid w:val="000C0070"/>
    <w:rsid w:val="000C3072"/>
    <w:rsid w:val="000C4E5B"/>
    <w:rsid w:val="000C5DE1"/>
    <w:rsid w:val="000D2596"/>
    <w:rsid w:val="000E1416"/>
    <w:rsid w:val="000E1F89"/>
    <w:rsid w:val="000E6FF4"/>
    <w:rsid w:val="00110BBC"/>
    <w:rsid w:val="00121E25"/>
    <w:rsid w:val="0012553F"/>
    <w:rsid w:val="00126901"/>
    <w:rsid w:val="0013073D"/>
    <w:rsid w:val="00144DFD"/>
    <w:rsid w:val="00153C45"/>
    <w:rsid w:val="00155B72"/>
    <w:rsid w:val="00162797"/>
    <w:rsid w:val="0016457E"/>
    <w:rsid w:val="00184D45"/>
    <w:rsid w:val="00185A66"/>
    <w:rsid w:val="0019119B"/>
    <w:rsid w:val="00193EAF"/>
    <w:rsid w:val="001A1392"/>
    <w:rsid w:val="001A718B"/>
    <w:rsid w:val="001B2920"/>
    <w:rsid w:val="001B7F66"/>
    <w:rsid w:val="001C5618"/>
    <w:rsid w:val="001C6289"/>
    <w:rsid w:val="00207C3D"/>
    <w:rsid w:val="00220B17"/>
    <w:rsid w:val="00221D47"/>
    <w:rsid w:val="00226636"/>
    <w:rsid w:val="002354D0"/>
    <w:rsid w:val="002440E3"/>
    <w:rsid w:val="00252EBC"/>
    <w:rsid w:val="00270C17"/>
    <w:rsid w:val="0028083B"/>
    <w:rsid w:val="0028092B"/>
    <w:rsid w:val="00285071"/>
    <w:rsid w:val="00297E90"/>
    <w:rsid w:val="002A39BD"/>
    <w:rsid w:val="002B10E3"/>
    <w:rsid w:val="002B37D7"/>
    <w:rsid w:val="002B3D17"/>
    <w:rsid w:val="002D03A0"/>
    <w:rsid w:val="002F3A4C"/>
    <w:rsid w:val="002F47F5"/>
    <w:rsid w:val="00300490"/>
    <w:rsid w:val="00310F42"/>
    <w:rsid w:val="00311C4B"/>
    <w:rsid w:val="003125BB"/>
    <w:rsid w:val="00315DE8"/>
    <w:rsid w:val="00330B0B"/>
    <w:rsid w:val="00332455"/>
    <w:rsid w:val="003503F1"/>
    <w:rsid w:val="00351907"/>
    <w:rsid w:val="00357C51"/>
    <w:rsid w:val="003631C3"/>
    <w:rsid w:val="00365449"/>
    <w:rsid w:val="00383E6C"/>
    <w:rsid w:val="00397262"/>
    <w:rsid w:val="003975F1"/>
    <w:rsid w:val="0039784E"/>
    <w:rsid w:val="003A1D0C"/>
    <w:rsid w:val="003A5566"/>
    <w:rsid w:val="003B4743"/>
    <w:rsid w:val="003C28AF"/>
    <w:rsid w:val="003C56DF"/>
    <w:rsid w:val="003E1474"/>
    <w:rsid w:val="003E5A48"/>
    <w:rsid w:val="00401E43"/>
    <w:rsid w:val="004256F6"/>
    <w:rsid w:val="00426B02"/>
    <w:rsid w:val="00431BF8"/>
    <w:rsid w:val="004367B7"/>
    <w:rsid w:val="0044517C"/>
    <w:rsid w:val="00454453"/>
    <w:rsid w:val="004556CC"/>
    <w:rsid w:val="0045631A"/>
    <w:rsid w:val="004727BB"/>
    <w:rsid w:val="004824E0"/>
    <w:rsid w:val="004A2D9B"/>
    <w:rsid w:val="004D2539"/>
    <w:rsid w:val="004E1339"/>
    <w:rsid w:val="004F0B85"/>
    <w:rsid w:val="004F4F32"/>
    <w:rsid w:val="00503E2C"/>
    <w:rsid w:val="00504650"/>
    <w:rsid w:val="00513EA0"/>
    <w:rsid w:val="00520856"/>
    <w:rsid w:val="00520ACE"/>
    <w:rsid w:val="00552520"/>
    <w:rsid w:val="00563EFC"/>
    <w:rsid w:val="005677F0"/>
    <w:rsid w:val="00572FAE"/>
    <w:rsid w:val="00587BF4"/>
    <w:rsid w:val="005A75D4"/>
    <w:rsid w:val="005D547E"/>
    <w:rsid w:val="005D7308"/>
    <w:rsid w:val="005E5765"/>
    <w:rsid w:val="005F50B0"/>
    <w:rsid w:val="00602033"/>
    <w:rsid w:val="00605F4F"/>
    <w:rsid w:val="00606D26"/>
    <w:rsid w:val="006207ED"/>
    <w:rsid w:val="0062153E"/>
    <w:rsid w:val="006332BD"/>
    <w:rsid w:val="006342FA"/>
    <w:rsid w:val="006359E4"/>
    <w:rsid w:val="00644005"/>
    <w:rsid w:val="0065157D"/>
    <w:rsid w:val="00661D0A"/>
    <w:rsid w:val="0067699C"/>
    <w:rsid w:val="006809FA"/>
    <w:rsid w:val="00682667"/>
    <w:rsid w:val="0068290A"/>
    <w:rsid w:val="0069629C"/>
    <w:rsid w:val="006A46E5"/>
    <w:rsid w:val="006B1422"/>
    <w:rsid w:val="006D017E"/>
    <w:rsid w:val="006D20A1"/>
    <w:rsid w:val="006D23E2"/>
    <w:rsid w:val="006F13DB"/>
    <w:rsid w:val="006F45DD"/>
    <w:rsid w:val="006F4B06"/>
    <w:rsid w:val="006F7A2A"/>
    <w:rsid w:val="00706C1E"/>
    <w:rsid w:val="007177EF"/>
    <w:rsid w:val="00722179"/>
    <w:rsid w:val="007261B3"/>
    <w:rsid w:val="0073161F"/>
    <w:rsid w:val="00734498"/>
    <w:rsid w:val="007577ED"/>
    <w:rsid w:val="0076454C"/>
    <w:rsid w:val="00765528"/>
    <w:rsid w:val="007668A5"/>
    <w:rsid w:val="00781F72"/>
    <w:rsid w:val="007C6BB6"/>
    <w:rsid w:val="007D11F0"/>
    <w:rsid w:val="007D4C8B"/>
    <w:rsid w:val="007F1C56"/>
    <w:rsid w:val="007F6180"/>
    <w:rsid w:val="007F651E"/>
    <w:rsid w:val="00805839"/>
    <w:rsid w:val="008147B8"/>
    <w:rsid w:val="0081729C"/>
    <w:rsid w:val="0082108A"/>
    <w:rsid w:val="00831912"/>
    <w:rsid w:val="008332C6"/>
    <w:rsid w:val="008503D2"/>
    <w:rsid w:val="00853DCF"/>
    <w:rsid w:val="00854222"/>
    <w:rsid w:val="00874C8C"/>
    <w:rsid w:val="00886929"/>
    <w:rsid w:val="008A3EE1"/>
    <w:rsid w:val="008B120A"/>
    <w:rsid w:val="008B3480"/>
    <w:rsid w:val="008B447F"/>
    <w:rsid w:val="008B63F3"/>
    <w:rsid w:val="008B69E1"/>
    <w:rsid w:val="008B7B5F"/>
    <w:rsid w:val="008C7C4D"/>
    <w:rsid w:val="008D0C24"/>
    <w:rsid w:val="008D43C1"/>
    <w:rsid w:val="008E169D"/>
    <w:rsid w:val="00910E22"/>
    <w:rsid w:val="00966FB6"/>
    <w:rsid w:val="009675F9"/>
    <w:rsid w:val="00970BCD"/>
    <w:rsid w:val="00972300"/>
    <w:rsid w:val="00975C42"/>
    <w:rsid w:val="0097727E"/>
    <w:rsid w:val="00982B34"/>
    <w:rsid w:val="009A29A5"/>
    <w:rsid w:val="009D278B"/>
    <w:rsid w:val="009E4047"/>
    <w:rsid w:val="009E550E"/>
    <w:rsid w:val="009E644F"/>
    <w:rsid w:val="009F5095"/>
    <w:rsid w:val="00A33B72"/>
    <w:rsid w:val="00A41AF5"/>
    <w:rsid w:val="00A44861"/>
    <w:rsid w:val="00A623C0"/>
    <w:rsid w:val="00A83E6F"/>
    <w:rsid w:val="00A8430C"/>
    <w:rsid w:val="00AA6D20"/>
    <w:rsid w:val="00AB11F4"/>
    <w:rsid w:val="00AC2F88"/>
    <w:rsid w:val="00AF2ECE"/>
    <w:rsid w:val="00B15084"/>
    <w:rsid w:val="00B3446C"/>
    <w:rsid w:val="00B44601"/>
    <w:rsid w:val="00B447CC"/>
    <w:rsid w:val="00B51585"/>
    <w:rsid w:val="00B705D3"/>
    <w:rsid w:val="00B817C7"/>
    <w:rsid w:val="00B86E9B"/>
    <w:rsid w:val="00BA7D87"/>
    <w:rsid w:val="00BB3948"/>
    <w:rsid w:val="00BB5225"/>
    <w:rsid w:val="00C078F8"/>
    <w:rsid w:val="00C145E9"/>
    <w:rsid w:val="00C30BA7"/>
    <w:rsid w:val="00C41E80"/>
    <w:rsid w:val="00C51702"/>
    <w:rsid w:val="00C53D8F"/>
    <w:rsid w:val="00CA3E7E"/>
    <w:rsid w:val="00CB2FED"/>
    <w:rsid w:val="00CB7147"/>
    <w:rsid w:val="00CC2099"/>
    <w:rsid w:val="00CC721E"/>
    <w:rsid w:val="00CD63B4"/>
    <w:rsid w:val="00CE6C83"/>
    <w:rsid w:val="00CF5ED2"/>
    <w:rsid w:val="00D26266"/>
    <w:rsid w:val="00D26AE2"/>
    <w:rsid w:val="00D31527"/>
    <w:rsid w:val="00D33DC9"/>
    <w:rsid w:val="00D4211A"/>
    <w:rsid w:val="00D60967"/>
    <w:rsid w:val="00D61479"/>
    <w:rsid w:val="00D72804"/>
    <w:rsid w:val="00D76DE5"/>
    <w:rsid w:val="00D83B72"/>
    <w:rsid w:val="00D94859"/>
    <w:rsid w:val="00DA67AE"/>
    <w:rsid w:val="00DC39DA"/>
    <w:rsid w:val="00DC686D"/>
    <w:rsid w:val="00DE019A"/>
    <w:rsid w:val="00DE2745"/>
    <w:rsid w:val="00E12310"/>
    <w:rsid w:val="00E21DDF"/>
    <w:rsid w:val="00E236CD"/>
    <w:rsid w:val="00E26A4F"/>
    <w:rsid w:val="00E27403"/>
    <w:rsid w:val="00E476A5"/>
    <w:rsid w:val="00E94CBB"/>
    <w:rsid w:val="00EA243A"/>
    <w:rsid w:val="00EA25C8"/>
    <w:rsid w:val="00EB27F1"/>
    <w:rsid w:val="00EC593D"/>
    <w:rsid w:val="00EE7966"/>
    <w:rsid w:val="00EF1391"/>
    <w:rsid w:val="00EF43B9"/>
    <w:rsid w:val="00EF7020"/>
    <w:rsid w:val="00F07EFC"/>
    <w:rsid w:val="00F21B58"/>
    <w:rsid w:val="00F2497D"/>
    <w:rsid w:val="00F269F1"/>
    <w:rsid w:val="00F274E7"/>
    <w:rsid w:val="00F30B5B"/>
    <w:rsid w:val="00F3291D"/>
    <w:rsid w:val="00F44F6B"/>
    <w:rsid w:val="00F73E76"/>
    <w:rsid w:val="00F774F7"/>
    <w:rsid w:val="00F93EC5"/>
    <w:rsid w:val="00F93F9D"/>
    <w:rsid w:val="00FA3C9A"/>
    <w:rsid w:val="00FB145D"/>
    <w:rsid w:val="00FB6557"/>
    <w:rsid w:val="00FC070A"/>
    <w:rsid w:val="00FC324A"/>
    <w:rsid w:val="00FD3145"/>
    <w:rsid w:val="00FD5701"/>
    <w:rsid w:val="00FD77E9"/>
    <w:rsid w:val="00FE19CF"/>
    <w:rsid w:val="00FE48E5"/>
    <w:rsid w:val="00FF0E37"/>
    <w:rsid w:val="00FF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41B68E69-92CA-4203-84CC-1C628A00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2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9629C"/>
    <w:pPr>
      <w:jc w:val="right"/>
    </w:pPr>
    <w:rPr>
      <w:szCs w:val="21"/>
    </w:rPr>
  </w:style>
  <w:style w:type="paragraph" w:styleId="a4">
    <w:name w:val="Date"/>
    <w:basedOn w:val="a"/>
    <w:next w:val="a"/>
    <w:rsid w:val="0069629C"/>
    <w:rPr>
      <w:rFonts w:ascii="HGPｺﾞｼｯｸM" w:eastAsia="HGPｺﾞｼｯｸM" w:hAnsi="Britannic Bold"/>
      <w:sz w:val="24"/>
    </w:rPr>
  </w:style>
  <w:style w:type="character" w:styleId="a5">
    <w:name w:val="Hyperlink"/>
    <w:rsid w:val="0069629C"/>
    <w:rPr>
      <w:color w:val="0000FF"/>
      <w:u w:val="single"/>
    </w:rPr>
  </w:style>
  <w:style w:type="paragraph" w:styleId="a6">
    <w:name w:val="header"/>
    <w:basedOn w:val="a"/>
    <w:link w:val="a7"/>
    <w:rsid w:val="0069629C"/>
    <w:pPr>
      <w:tabs>
        <w:tab w:val="center" w:pos="4252"/>
        <w:tab w:val="right" w:pos="8504"/>
      </w:tabs>
      <w:snapToGrid w:val="0"/>
    </w:pPr>
  </w:style>
  <w:style w:type="paragraph" w:styleId="a8">
    <w:name w:val="footer"/>
    <w:basedOn w:val="a"/>
    <w:rsid w:val="0069629C"/>
    <w:pPr>
      <w:tabs>
        <w:tab w:val="center" w:pos="4252"/>
        <w:tab w:val="right" w:pos="8504"/>
      </w:tabs>
      <w:snapToGrid w:val="0"/>
    </w:pPr>
  </w:style>
  <w:style w:type="paragraph" w:styleId="a9">
    <w:name w:val="Balloon Text"/>
    <w:basedOn w:val="a"/>
    <w:semiHidden/>
    <w:rsid w:val="0069629C"/>
    <w:rPr>
      <w:rFonts w:ascii="Arial" w:eastAsia="ＭＳ ゴシック" w:hAnsi="Arial"/>
      <w:sz w:val="18"/>
      <w:szCs w:val="18"/>
    </w:rPr>
  </w:style>
  <w:style w:type="paragraph" w:styleId="aa">
    <w:name w:val="Document Map"/>
    <w:basedOn w:val="a"/>
    <w:semiHidden/>
    <w:rsid w:val="0069629C"/>
    <w:pPr>
      <w:shd w:val="clear" w:color="auto" w:fill="000080"/>
    </w:pPr>
    <w:rPr>
      <w:rFonts w:ascii="Arial" w:eastAsia="ＭＳ ゴシック" w:hAnsi="Arial"/>
    </w:rPr>
  </w:style>
  <w:style w:type="paragraph" w:styleId="z-">
    <w:name w:val="HTML Bottom of Form"/>
    <w:basedOn w:val="a"/>
    <w:next w:val="a"/>
    <w:hidden/>
    <w:rsid w:val="0069629C"/>
    <w:pPr>
      <w:pBdr>
        <w:top w:val="single" w:sz="6" w:space="1" w:color="auto"/>
      </w:pBdr>
      <w:jc w:val="center"/>
    </w:pPr>
    <w:rPr>
      <w:rFonts w:ascii="Arial" w:hAnsi="Arial" w:cs="Arial"/>
      <w:vanish/>
      <w:sz w:val="16"/>
      <w:szCs w:val="16"/>
    </w:rPr>
  </w:style>
  <w:style w:type="paragraph" w:styleId="z-0">
    <w:name w:val="HTML Top of Form"/>
    <w:basedOn w:val="a"/>
    <w:next w:val="a"/>
    <w:hidden/>
    <w:rsid w:val="0069629C"/>
    <w:pPr>
      <w:pBdr>
        <w:bottom w:val="single" w:sz="6" w:space="1" w:color="auto"/>
      </w:pBdr>
      <w:jc w:val="center"/>
    </w:pPr>
    <w:rPr>
      <w:rFonts w:ascii="Arial" w:hAnsi="Arial" w:cs="Arial"/>
      <w:vanish/>
      <w:sz w:val="16"/>
      <w:szCs w:val="16"/>
    </w:rPr>
  </w:style>
  <w:style w:type="table" w:styleId="ab">
    <w:name w:val="Table Grid"/>
    <w:basedOn w:val="a1"/>
    <w:rsid w:val="006962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ヘッダー (文字)"/>
    <w:link w:val="a6"/>
    <w:rsid w:val="007577ED"/>
    <w:rPr>
      <w:kern w:val="2"/>
      <w:sz w:val="21"/>
      <w:szCs w:val="24"/>
    </w:rPr>
  </w:style>
  <w:style w:type="paragraph" w:styleId="ac">
    <w:name w:val="List Paragraph"/>
    <w:basedOn w:val="a"/>
    <w:uiPriority w:val="34"/>
    <w:qFormat/>
    <w:rsid w:val="002B10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aka.cci.or.jp/Shoukai/Map_Tel/shozaich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ematsu@becamex.com.vn" TargetMode="External"/><Relationship Id="rId4" Type="http://schemas.openxmlformats.org/officeDocument/2006/relationships/webSettings" Target="webSettings.xml"/><Relationship Id="rId9" Type="http://schemas.openxmlformats.org/officeDocument/2006/relationships/hyperlink" Target="mailto:uematsu@becamex.com.v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352</Words>
  <Characters>2012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Becamexセミナー案内状</vt:lpstr>
      <vt:lpstr>Becamexセミナー案内状</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Becamexセミナー案内状</dc:title>
  <dc:creator>植松完二</dc:creator>
  <cp:lastModifiedBy>小浜  光</cp:lastModifiedBy>
  <cp:revision>4</cp:revision>
  <cp:lastPrinted>2011-04-29T04:42:00Z</cp:lastPrinted>
  <dcterms:created xsi:type="dcterms:W3CDTF">2015-05-11T07:23:00Z</dcterms:created>
  <dcterms:modified xsi:type="dcterms:W3CDTF">2015-05-18T01:27:00Z</dcterms:modified>
</cp:coreProperties>
</file>